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C6C0E" w14:textId="77777777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68BA4613" w14:textId="77777777" w:rsidR="00DA4AC0" w:rsidRPr="00D77B06" w:rsidRDefault="00DA4AC0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4D1F43CF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43792E2C" w14:textId="1DE036B6" w:rsidR="0024457F" w:rsidRPr="00D77B06" w:rsidRDefault="00BB21C5" w:rsidP="00BB21C5">
      <w:pPr>
        <w:pStyle w:val="Zkladntext"/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F1638B">
        <w:rPr>
          <w:rFonts w:asciiTheme="minorHAnsi" w:hAnsiTheme="minorHAnsi" w:cstheme="minorHAnsi"/>
          <w:i/>
          <w:sz w:val="22"/>
          <w:szCs w:val="22"/>
        </w:rPr>
        <w:t xml:space="preserve"> (dále </w:t>
      </w:r>
      <w:r w:rsidR="00CA0773">
        <w:rPr>
          <w:rFonts w:asciiTheme="minorHAnsi" w:hAnsiTheme="minorHAnsi" w:cstheme="minorHAnsi"/>
          <w:i/>
          <w:sz w:val="22"/>
          <w:szCs w:val="22"/>
        </w:rPr>
        <w:t>také</w:t>
      </w:r>
      <w:r w:rsidR="00F1638B">
        <w:rPr>
          <w:rFonts w:asciiTheme="minorHAnsi" w:hAnsiTheme="minorHAnsi" w:cstheme="minorHAnsi"/>
          <w:i/>
          <w:sz w:val="22"/>
          <w:szCs w:val="22"/>
        </w:rPr>
        <w:t xml:space="preserve"> „OZ“)</w:t>
      </w:r>
    </w:p>
    <w:p w14:paraId="1AED1CE3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1579EE35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01B43482" w14:textId="77777777" w:rsidR="0024457F" w:rsidRPr="00BB21C5" w:rsidRDefault="0024457F" w:rsidP="003C0E0B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 w:val="24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</w:t>
      </w:r>
      <w:r w:rsidRPr="00BB21C5">
        <w:rPr>
          <w:rFonts w:ascii="Calibri" w:hAnsi="Calibri" w:cs="Calibri"/>
          <w:b/>
          <w:sz w:val="24"/>
        </w:rPr>
        <w:t>Nemocnice Pardubického kraje, a.s.</w:t>
      </w:r>
    </w:p>
    <w:p w14:paraId="794F1D1D" w14:textId="77777777" w:rsidR="0024457F" w:rsidRPr="00D77B06" w:rsidRDefault="0024457F" w:rsidP="003C0E0B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6B1CE316" w14:textId="77777777" w:rsidR="0024457F" w:rsidRPr="00D77B06" w:rsidRDefault="0024457F" w:rsidP="003C0E0B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>MUDr. Tomášem Gottvaldem,</w:t>
      </w:r>
      <w:r w:rsidR="0073184F">
        <w:rPr>
          <w:rFonts w:cs="Calibri"/>
          <w:sz w:val="22"/>
          <w:szCs w:val="22"/>
        </w:rPr>
        <w:t xml:space="preserve"> MHA,</w:t>
      </w:r>
      <w:r w:rsidRPr="00D77B06">
        <w:rPr>
          <w:rFonts w:cs="Calibri"/>
          <w:sz w:val="22"/>
          <w:szCs w:val="22"/>
        </w:rPr>
        <w:t xml:space="preserve"> předsedou představenstva </w:t>
      </w:r>
    </w:p>
    <w:p w14:paraId="4E40B602" w14:textId="39D2EA00" w:rsidR="0024457F" w:rsidRPr="00D77B06" w:rsidRDefault="00BB21C5" w:rsidP="003C0E0B">
      <w:pPr>
        <w:spacing w:line="276" w:lineRule="auto"/>
        <w:ind w:left="1419" w:firstLine="708"/>
        <w:rPr>
          <w:rFonts w:ascii="Calibri" w:hAnsi="Calibri" w:cs="Calibri"/>
          <w:sz w:val="22"/>
          <w:szCs w:val="22"/>
        </w:rPr>
      </w:pPr>
      <w:r w:rsidRPr="00BB21C5">
        <w:rPr>
          <w:rFonts w:ascii="Calibri" w:hAnsi="Calibri" w:cs="Calibri"/>
          <w:sz w:val="22"/>
          <w:szCs w:val="22"/>
        </w:rPr>
        <w:t>Ing. Hynkem Raisem, MHA, místopředsedou představenstva</w:t>
      </w:r>
    </w:p>
    <w:p w14:paraId="23933DAD" w14:textId="77777777" w:rsidR="0024457F" w:rsidRPr="00D77B06" w:rsidRDefault="0024457F" w:rsidP="003C0E0B">
      <w:pPr>
        <w:tabs>
          <w:tab w:val="left" w:pos="284"/>
          <w:tab w:val="left" w:pos="1134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62B1CC3E" w14:textId="77777777" w:rsidR="0024457F" w:rsidRPr="00D77B06" w:rsidRDefault="0024457F" w:rsidP="003C0E0B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59F561C7" w14:textId="77777777" w:rsidR="0024457F" w:rsidRPr="00D77B06" w:rsidRDefault="0024457F" w:rsidP="003C0E0B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3C0E0B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35B507C7" w14:textId="77777777" w:rsidR="0024457F" w:rsidRPr="00D77B06" w:rsidRDefault="0024457F" w:rsidP="003C0E0B">
      <w:pPr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1B648D2F" w14:textId="77777777" w:rsidR="00BB21C5" w:rsidRPr="00EB723F" w:rsidRDefault="00BB21C5" w:rsidP="00BB21C5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B890FAC" w14:textId="77777777" w:rsidR="00BB21C5" w:rsidRDefault="00BB21C5" w:rsidP="00BB21C5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……………………, tel.………….., e-mail:……………..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7F2CB8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1AE63461" w14:textId="77777777" w:rsidR="00BB21C5" w:rsidRDefault="00BB21C5" w:rsidP="00BB21C5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Pr="00574136">
        <w:rPr>
          <w:rFonts w:ascii="Calibri" w:hAnsi="Calibri" w:cs="Calibri"/>
          <w:sz w:val="22"/>
          <w:szCs w:val="22"/>
        </w:rPr>
        <w:t>: eiefkcs</w:t>
      </w:r>
    </w:p>
    <w:p w14:paraId="3CCA7C59" w14:textId="3B2FEB60" w:rsidR="0024457F" w:rsidRPr="00D77B06" w:rsidRDefault="00BB21C5" w:rsidP="00BB21C5">
      <w:pPr>
        <w:tabs>
          <w:tab w:val="left" w:pos="426"/>
        </w:tabs>
        <w:rPr>
          <w:rFonts w:ascii="Calibri" w:hAnsi="Calibri" w:cs="Calibr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3F11271E" w14:textId="77777777" w:rsidR="00466CE7" w:rsidRPr="001171AC" w:rsidRDefault="00466CE7" w:rsidP="0024457F">
      <w:pPr>
        <w:rPr>
          <w:sz w:val="22"/>
          <w:szCs w:val="22"/>
        </w:rPr>
      </w:pPr>
    </w:p>
    <w:p w14:paraId="10167A00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49530C25" w14:textId="07C23C6C" w:rsidR="0024457F" w:rsidRPr="00D21076" w:rsidRDefault="00BB21C5" w:rsidP="00BB21C5">
      <w:pPr>
        <w:tabs>
          <w:tab w:val="left" w:pos="426"/>
        </w:tabs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24457F" w:rsidRPr="00D21076">
        <w:rPr>
          <w:sz w:val="22"/>
          <w:szCs w:val="22"/>
        </w:rPr>
        <w:t>a</w:t>
      </w:r>
    </w:p>
    <w:p w14:paraId="1205BF7C" w14:textId="77777777" w:rsidR="0024457F" w:rsidRDefault="0024457F" w:rsidP="0024457F">
      <w:pPr>
        <w:rPr>
          <w:sz w:val="22"/>
          <w:szCs w:val="22"/>
        </w:rPr>
      </w:pPr>
    </w:p>
    <w:p w14:paraId="018FBBF0" w14:textId="77777777" w:rsidR="00466CE7" w:rsidRPr="00D21076" w:rsidRDefault="00466CE7" w:rsidP="0024457F">
      <w:pPr>
        <w:rPr>
          <w:sz w:val="22"/>
          <w:szCs w:val="22"/>
        </w:rPr>
      </w:pPr>
    </w:p>
    <w:p w14:paraId="02298909" w14:textId="425760C3" w:rsidR="0024457F" w:rsidRPr="00BB21C5" w:rsidRDefault="00586716" w:rsidP="003C0E0B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 w:val="24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BB21C5" w:rsidRPr="00BB21C5">
        <w:rPr>
          <w:rFonts w:asciiTheme="minorHAnsi" w:hAnsiTheme="minorHAnsi"/>
          <w:b/>
          <w:color w:val="000000" w:themeColor="text1"/>
          <w:sz w:val="24"/>
          <w:highlight w:val="yellow"/>
        </w:rPr>
        <w:t>Obchodní firma / jméno a příjmení</w:t>
      </w:r>
      <w:r w:rsidR="00BB21C5" w:rsidRPr="00BB21C5">
        <w:rPr>
          <w:rFonts w:asciiTheme="minorHAnsi" w:hAnsiTheme="minorHAnsi"/>
          <w:b/>
          <w:i/>
          <w:iCs/>
          <w:color w:val="000000" w:themeColor="text1"/>
          <w:sz w:val="24"/>
          <w:highlight w:val="yellow"/>
        </w:rPr>
        <w:t xml:space="preserve"> (doplní dodavatel)</w:t>
      </w:r>
    </w:p>
    <w:p w14:paraId="0E7ABD25" w14:textId="261AB2E8" w:rsidR="0024457F" w:rsidRPr="00D77B06" w:rsidRDefault="0024457F" w:rsidP="00BB21C5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BB21C5">
        <w:rPr>
          <w:rFonts w:cs="Calibri"/>
          <w:sz w:val="22"/>
          <w:szCs w:val="22"/>
        </w:rPr>
        <w:tab/>
      </w:r>
      <w:r w:rsidR="00BB21C5">
        <w:rPr>
          <w:rFonts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5B6ED20" w14:textId="7E93DE8C" w:rsidR="0024457F" w:rsidRPr="00D77B06" w:rsidRDefault="0024457F" w:rsidP="00BB21C5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BB21C5">
        <w:rPr>
          <w:rFonts w:cs="Calibri"/>
          <w:sz w:val="22"/>
          <w:szCs w:val="22"/>
        </w:rPr>
        <w:tab/>
      </w:r>
      <w:r w:rsidR="00BB21C5">
        <w:rPr>
          <w:rFonts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25B3A40E" w14:textId="1096C8D1" w:rsidR="0024457F" w:rsidRPr="00D77B06" w:rsidRDefault="0024457F" w:rsidP="00BB21C5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BB21C5">
        <w:rPr>
          <w:rFonts w:ascii="Calibri" w:hAnsi="Calibri"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7A96A7D" w14:textId="60D04D55" w:rsidR="0024457F" w:rsidRPr="00D77B06" w:rsidRDefault="0024457F" w:rsidP="00BB21C5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BB21C5">
        <w:rPr>
          <w:rFonts w:ascii="Calibri" w:hAnsi="Calibri"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96724D9" w14:textId="1F1E9AB4" w:rsidR="0024457F" w:rsidRPr="00D77B06" w:rsidRDefault="0024457F" w:rsidP="00BB21C5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3C0E0B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BB21C5">
        <w:rPr>
          <w:rFonts w:cs="Calibri"/>
          <w:sz w:val="22"/>
          <w:szCs w:val="22"/>
        </w:rPr>
        <w:tab/>
      </w:r>
      <w:r w:rsidR="00BB21C5">
        <w:rPr>
          <w:rFonts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44FD7C90" w14:textId="7E6B0626" w:rsidR="0024457F" w:rsidRPr="00D77B06" w:rsidRDefault="0024457F" w:rsidP="00BB21C5">
      <w:pPr>
        <w:tabs>
          <w:tab w:val="left" w:pos="2127"/>
        </w:tabs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BB21C5">
        <w:rPr>
          <w:rFonts w:ascii="Calibri" w:hAnsi="Calibri" w:cs="Calibri"/>
          <w:sz w:val="22"/>
          <w:szCs w:val="22"/>
        </w:rPr>
        <w:tab/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4BA07116" w14:textId="0BF04FA6" w:rsidR="0024457F" w:rsidRPr="00D77B06" w:rsidRDefault="0024457F" w:rsidP="003C0E0B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BB21C5" w:rsidRPr="007804AA">
        <w:rPr>
          <w:rFonts w:asciiTheme="minorHAnsi" w:hAnsiTheme="minorHAnsi"/>
          <w:color w:val="000000" w:themeColor="text1"/>
          <w:highlight w:val="yellow"/>
        </w:rPr>
        <w:t xml:space="preserve">………… </w:t>
      </w:r>
      <w:r w:rsidR="00BB21C5" w:rsidRPr="00BC3994">
        <w:rPr>
          <w:rFonts w:asciiTheme="minorHAnsi" w:hAnsiTheme="minorHAnsi"/>
          <w:i/>
          <w:iCs/>
          <w:color w:val="000000" w:themeColor="text1"/>
          <w:highlight w:val="yellow"/>
        </w:rPr>
        <w:t>(doplní dodavatel)</w:t>
      </w:r>
      <w:r w:rsidRPr="00D77B06">
        <w:rPr>
          <w:rFonts w:cs="Calibri"/>
        </w:rPr>
        <w:t xml:space="preserve"> soudu v</w:t>
      </w:r>
      <w:r w:rsidR="00D409C7" w:rsidRPr="00D77B06">
        <w:rPr>
          <w:rFonts w:cs="Calibri"/>
        </w:rPr>
        <w:t>………</w:t>
      </w:r>
      <w:r w:rsidR="0030514F">
        <w:rPr>
          <w:rFonts w:cs="Calibri"/>
        </w:rPr>
        <w:t>, oddíl …., vložka</w:t>
      </w:r>
      <w:r w:rsidR="00BB21C5">
        <w:rPr>
          <w:rFonts w:cs="Calibri"/>
        </w:rPr>
        <w:t xml:space="preserve"> …</w:t>
      </w:r>
    </w:p>
    <w:p w14:paraId="651F2B7C" w14:textId="56E0EF57" w:rsidR="0024457F" w:rsidRPr="00D77B06" w:rsidRDefault="0030573A" w:rsidP="003C0E0B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</w:t>
      </w:r>
      <w:r w:rsidR="0024457F" w:rsidRPr="00D77B06">
        <w:rPr>
          <w:rFonts w:ascii="Calibri" w:hAnsi="Calibri" w:cs="Calibri"/>
          <w:sz w:val="22"/>
          <w:szCs w:val="22"/>
        </w:rPr>
        <w:t xml:space="preserve"> ve věcech technických: </w:t>
      </w:r>
      <w:r w:rsidR="00BB21C5"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BB21C5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="00BB21C5"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BB21C5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="00BB21C5"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22D12DD4" w14:textId="6E4A07B2" w:rsidR="0024457F" w:rsidRPr="00D77B06" w:rsidRDefault="0073184F" w:rsidP="003C0E0B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24457F" w:rsidRPr="00D77B0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24457F" w:rsidRPr="00D77B0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24457F" w:rsidRPr="00D77B06">
        <w:rPr>
          <w:rFonts w:ascii="Calibri" w:hAnsi="Calibri" w:cs="Calibri"/>
          <w:sz w:val="22"/>
          <w:szCs w:val="22"/>
        </w:rPr>
        <w:t>:</w:t>
      </w:r>
      <w:r w:rsidR="00BB21C5">
        <w:rPr>
          <w:rFonts w:ascii="Calibri" w:hAnsi="Calibri" w:cs="Calibri"/>
          <w:sz w:val="22"/>
          <w:szCs w:val="22"/>
        </w:rPr>
        <w:t xml:space="preserve"> </w:t>
      </w:r>
      <w:r w:rsidR="00BB21C5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BB21C5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4DD7EDF7" w14:textId="1D32968C" w:rsidR="0024457F" w:rsidRPr="00D77B06" w:rsidRDefault="00BB21C5" w:rsidP="003C0E0B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e-mail: 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6FD0EF4D" w14:textId="6B67D565" w:rsidR="0024457F" w:rsidRDefault="00BB21C5" w:rsidP="00BB21C5">
      <w:pPr>
        <w:tabs>
          <w:tab w:val="left" w:pos="42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E37F4D"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3D793D42" w14:textId="77777777" w:rsidR="0073184F" w:rsidRDefault="0073184F" w:rsidP="0024457F">
      <w:pPr>
        <w:rPr>
          <w:rFonts w:ascii="Calibri" w:hAnsi="Calibri" w:cs="Calibri"/>
          <w:sz w:val="22"/>
          <w:szCs w:val="22"/>
        </w:rPr>
      </w:pPr>
    </w:p>
    <w:p w14:paraId="185298A8" w14:textId="77777777" w:rsidR="0073184F" w:rsidRPr="00D77B06" w:rsidRDefault="0073184F" w:rsidP="0024457F">
      <w:pPr>
        <w:rPr>
          <w:rFonts w:ascii="Calibri" w:hAnsi="Calibri" w:cs="Calibri"/>
          <w:sz w:val="22"/>
          <w:szCs w:val="22"/>
        </w:rPr>
      </w:pPr>
    </w:p>
    <w:p w14:paraId="33B728FE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14AC6873" w14:textId="77777777" w:rsidR="0024457F" w:rsidRPr="00D77B06" w:rsidRDefault="005D02F6" w:rsidP="00BB21C5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352FC4E4" w14:textId="77777777" w:rsidR="0024457F" w:rsidRPr="00D77B06" w:rsidRDefault="0024457F" w:rsidP="00BB21C5">
      <w:pPr>
        <w:pStyle w:val="Nadpis1"/>
        <w:numPr>
          <w:ilvl w:val="0"/>
          <w:numId w:val="0"/>
        </w:numPr>
        <w:spacing w:before="0" w:after="0" w:line="276" w:lineRule="auto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04A132C0" w14:textId="77777777" w:rsidR="0024457F" w:rsidRPr="00D77B06" w:rsidRDefault="0024457F" w:rsidP="00BB21C5">
      <w:pPr>
        <w:pStyle w:val="Nadpis1"/>
        <w:numPr>
          <w:ilvl w:val="0"/>
          <w:numId w:val="0"/>
        </w:numPr>
        <w:spacing w:before="0" w:after="0" w:line="276" w:lineRule="auto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3724B403" w14:textId="77777777" w:rsidR="0024457F" w:rsidRPr="00D77B06" w:rsidRDefault="0024457F" w:rsidP="00BB21C5">
      <w:pPr>
        <w:pStyle w:val="Nadpis1"/>
        <w:numPr>
          <w:ilvl w:val="0"/>
          <w:numId w:val="0"/>
        </w:numPr>
        <w:spacing w:before="0" w:after="0" w:line="276" w:lineRule="auto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161A9CC7" w14:textId="77777777" w:rsidR="0024457F" w:rsidRPr="00D77B06" w:rsidRDefault="0024457F" w:rsidP="00BB21C5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15FD2EED" w14:textId="0079FCBF" w:rsidR="00BB746B" w:rsidRPr="002F0761" w:rsidRDefault="009E1F30" w:rsidP="002F0761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</w:t>
      </w:r>
      <w:r w:rsidR="00AC6568" w:rsidRPr="00AC6568">
        <w:rPr>
          <w:rFonts w:ascii="Calibri" w:hAnsi="Calibri" w:cs="Calibri"/>
          <w:b w:val="0"/>
          <w:sz w:val="22"/>
          <w:szCs w:val="22"/>
        </w:rPr>
        <w:t>veřejné zakázky malého rozsahu</w:t>
      </w:r>
      <w:r w:rsidR="00BB21C5" w:rsidRPr="00BB21C5">
        <w:rPr>
          <w:rFonts w:ascii="Calibri" w:hAnsi="Calibri" w:cs="Calibri"/>
          <w:b w:val="0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na dodávky</w:t>
      </w:r>
      <w:r w:rsidRPr="00D77B06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 xml:space="preserve">s názvem </w:t>
      </w:r>
      <w:r w:rsidR="00BB21C5" w:rsidRPr="00F259CA">
        <w:rPr>
          <w:rFonts w:ascii="Calibri" w:hAnsi="Calibri"/>
          <w:bCs/>
          <w:sz w:val="22"/>
          <w:szCs w:val="22"/>
        </w:rPr>
        <w:t>„</w:t>
      </w:r>
      <w:r w:rsidR="00BB21C5" w:rsidRPr="00922F3B">
        <w:rPr>
          <w:rFonts w:ascii="Calibri" w:hAnsi="Calibri"/>
          <w:bCs/>
          <w:sz w:val="22"/>
          <w:szCs w:val="22"/>
        </w:rPr>
        <w:t>Bílá technika pro CUP</w:t>
      </w:r>
      <w:r w:rsidR="00BB21C5">
        <w:rPr>
          <w:rFonts w:ascii="Calibri" w:hAnsi="Calibri"/>
          <w:bCs/>
          <w:sz w:val="22"/>
          <w:szCs w:val="22"/>
        </w:rPr>
        <w:t xml:space="preserve"> Pardubické nemocnice</w:t>
      </w:r>
      <w:r w:rsidR="00BB21C5" w:rsidRPr="00F259CA">
        <w:rPr>
          <w:rFonts w:ascii="Calibri" w:hAnsi="Calibri"/>
          <w:bCs/>
          <w:sz w:val="22"/>
          <w:szCs w:val="22"/>
        </w:rPr>
        <w:t>“</w:t>
      </w:r>
      <w:r w:rsidR="00BB21C5">
        <w:rPr>
          <w:rFonts w:ascii="Calibri" w:hAnsi="Calibri"/>
          <w:bCs/>
          <w:sz w:val="22"/>
          <w:szCs w:val="22"/>
        </w:rPr>
        <w:t xml:space="preserve">, část </w:t>
      </w:r>
      <w:r w:rsidR="00BB21C5" w:rsidRPr="00F635CA">
        <w:rPr>
          <w:rFonts w:ascii="Calibri" w:hAnsi="Calibri"/>
          <w:i/>
          <w:iCs/>
          <w:sz w:val="22"/>
          <w:szCs w:val="22"/>
          <w:highlight w:val="yellow"/>
        </w:rPr>
        <w:t>………</w:t>
      </w:r>
      <w:r w:rsidR="00880708">
        <w:rPr>
          <w:rFonts w:ascii="Calibri" w:hAnsi="Calibri"/>
          <w:i/>
          <w:iCs/>
          <w:sz w:val="22"/>
          <w:szCs w:val="22"/>
          <w:highlight w:val="yellow"/>
        </w:rPr>
        <w:t xml:space="preserve"> </w:t>
      </w:r>
      <w:r w:rsidR="00BB21C5" w:rsidRPr="00F635CA">
        <w:rPr>
          <w:rFonts w:ascii="Calibri" w:hAnsi="Calibri"/>
          <w:i/>
          <w:iCs/>
          <w:sz w:val="22"/>
          <w:szCs w:val="22"/>
          <w:highlight w:val="yellow"/>
        </w:rPr>
        <w:t>(číslo části doplní dodavatel)</w:t>
      </w:r>
      <w:r w:rsidR="00BB21C5">
        <w:rPr>
          <w:rFonts w:ascii="Calibri" w:hAnsi="Calibri"/>
          <w:bCs/>
          <w:sz w:val="22"/>
          <w:szCs w:val="22"/>
        </w:rPr>
        <w:t xml:space="preserve"> </w:t>
      </w:r>
      <w:r w:rsidR="00BB21C5" w:rsidRPr="00F635CA">
        <w:rPr>
          <w:rFonts w:ascii="Calibri" w:hAnsi="Calibri"/>
          <w:sz w:val="22"/>
          <w:szCs w:val="22"/>
        </w:rPr>
        <w:t>nazvanou</w:t>
      </w:r>
      <w:r w:rsidR="00BB21C5">
        <w:rPr>
          <w:rFonts w:ascii="Calibri" w:hAnsi="Calibri"/>
          <w:bCs/>
          <w:sz w:val="22"/>
          <w:szCs w:val="22"/>
        </w:rPr>
        <w:t xml:space="preserve"> „</w:t>
      </w:r>
      <w:r w:rsidR="00BB21C5" w:rsidRPr="00F635CA">
        <w:rPr>
          <w:rFonts w:ascii="Calibri" w:hAnsi="Calibri"/>
          <w:bCs/>
          <w:sz w:val="22"/>
          <w:szCs w:val="22"/>
          <w:highlight w:val="yellow"/>
        </w:rPr>
        <w:t>………………………………………</w:t>
      </w:r>
      <w:r w:rsidR="00BB21C5">
        <w:rPr>
          <w:rFonts w:ascii="Calibri" w:hAnsi="Calibri"/>
          <w:bCs/>
          <w:sz w:val="22"/>
          <w:szCs w:val="22"/>
        </w:rPr>
        <w:t xml:space="preserve">“ </w:t>
      </w:r>
      <w:r w:rsidR="00BB21C5" w:rsidRPr="00F635CA">
        <w:rPr>
          <w:rFonts w:ascii="Calibri" w:hAnsi="Calibri"/>
          <w:i/>
          <w:iCs/>
          <w:sz w:val="22"/>
          <w:szCs w:val="22"/>
          <w:highlight w:val="yellow"/>
        </w:rPr>
        <w:t>(název části doplní dodavatel)</w:t>
      </w:r>
      <w:r w:rsidR="00BB21C5" w:rsidRPr="003018F7">
        <w:rPr>
          <w:rFonts w:ascii="Calibri" w:hAnsi="Calibri"/>
          <w:sz w:val="22"/>
          <w:szCs w:val="22"/>
        </w:rPr>
        <w:t xml:space="preserve"> </w:t>
      </w:r>
      <w:r w:rsidR="00BB21C5" w:rsidRPr="00BB21C5">
        <w:rPr>
          <w:rFonts w:asciiTheme="minorHAnsi" w:hAnsiTheme="minorHAnsi"/>
          <w:b w:val="0"/>
          <w:bCs/>
          <w:sz w:val="22"/>
          <w:szCs w:val="22"/>
        </w:rPr>
        <w:t xml:space="preserve">(dále jen „veřejná zakázka“) realizovaného v souladu se zákonem č. 134/2016 Sb., o zadávání veřejných zakázek, v platném znění (dále jen „zákon“ nebo „ZZVZ“).  </w:t>
      </w:r>
    </w:p>
    <w:p w14:paraId="2CFDE927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3E659B5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570C34BE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0A503B83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2D8FB8DD" w14:textId="77777777" w:rsidR="003F5BA8" w:rsidRDefault="003F5BA8" w:rsidP="00861053">
      <w:pPr>
        <w:tabs>
          <w:tab w:val="left" w:pos="567"/>
        </w:tabs>
        <w:spacing w:after="120"/>
        <w:ind w:left="567" w:hanging="567"/>
        <w:jc w:val="both"/>
        <w:rPr>
          <w:rFonts w:ascii="Calibri" w:hAnsi="Calibri" w:cs="Calibri"/>
          <w:szCs w:val="22"/>
        </w:rPr>
      </w:pPr>
      <w:r w:rsidRPr="008610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1.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Pr="003F5B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dodat kupujícímu </w:t>
      </w:r>
      <w:r w:rsidRPr="003F5BA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označení, počet kusů ………………………………… pro část č. 1 veřejné zakázky, název a typové označení, </w:t>
      </w:r>
      <w:bookmarkStart w:id="0" w:name="_Hlk97185219"/>
      <w:r w:rsidRPr="003F5BA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počet kusů ……………………………… pro část č. 2 veřejné zakázky</w:t>
      </w:r>
      <w:bookmarkEnd w:id="0"/>
      <w:r w:rsidRPr="003F5BA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, - </w:t>
      </w:r>
      <w:r w:rsidRPr="003F5BA8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Pr="003F5BA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3F5BA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příslušenství, </w:t>
      </w:r>
      <w:r w:rsidRPr="003F5BA8">
        <w:rPr>
          <w:rFonts w:ascii="Calibri" w:hAnsi="Calibri" w:cs="Calibri"/>
          <w:sz w:val="22"/>
          <w:szCs w:val="22"/>
        </w:rPr>
        <w:t>jehož specifikace</w:t>
      </w:r>
      <w:r w:rsidRPr="003F5B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2 této smlouvy (dále také „zboží“), a převést na kupujícího vlastnické právo ke zboží. Kupující se zavazuje prodávajícímu za poskytnuté plnění zaplatit za podmínek uvedených v této smlouvě kupní cenu dle čl. IV této smlouvy.</w:t>
      </w:r>
    </w:p>
    <w:p w14:paraId="0B07FCDD" w14:textId="77777777" w:rsidR="003F5BA8" w:rsidRDefault="003F5BA8" w:rsidP="003F5BA8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F5BA8">
        <w:rPr>
          <w:rFonts w:ascii="Calibri" w:hAnsi="Calibri" w:cs="Calibri"/>
          <w:sz w:val="22"/>
          <w:szCs w:val="22"/>
        </w:rPr>
        <w:t xml:space="preserve">2. </w:t>
      </w:r>
      <w:r w:rsidRPr="003F5BA8">
        <w:rPr>
          <w:rFonts w:ascii="Calibri" w:hAnsi="Calibri" w:cs="Calibri"/>
          <w:sz w:val="22"/>
          <w:szCs w:val="22"/>
        </w:rPr>
        <w:tab/>
      </w:r>
      <w:r w:rsidR="00F945FE" w:rsidRPr="003F5BA8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3F5BA8">
        <w:rPr>
          <w:rFonts w:ascii="Calibri" w:hAnsi="Calibri" w:cs="Calibri"/>
          <w:sz w:val="22"/>
          <w:szCs w:val="22"/>
        </w:rPr>
        <w:t xml:space="preserve"> </w:t>
      </w:r>
    </w:p>
    <w:p w14:paraId="4963DC24" w14:textId="77777777" w:rsidR="003F5BA8" w:rsidRDefault="00F945FE" w:rsidP="003F5BA8">
      <w:pPr>
        <w:pStyle w:val="Odstavecseseznamem"/>
        <w:numPr>
          <w:ilvl w:val="0"/>
          <w:numId w:val="30"/>
        </w:numPr>
        <w:ind w:left="851" w:hanging="284"/>
        <w:jc w:val="both"/>
        <w:rPr>
          <w:rFonts w:ascii="Calibri" w:hAnsi="Calibri" w:cs="Calibri"/>
          <w:szCs w:val="22"/>
        </w:rPr>
      </w:pPr>
      <w:r w:rsidRPr="003F5BA8">
        <w:rPr>
          <w:rFonts w:ascii="Calibri" w:hAnsi="Calibri" w:cs="Calibri"/>
          <w:szCs w:val="22"/>
        </w:rPr>
        <w:t xml:space="preserve">je nové, nepoužité, nerepasované, nepoškozené, </w:t>
      </w:r>
      <w:r w:rsidR="003F5BA8" w:rsidRPr="003F5BA8">
        <w:rPr>
          <w:rFonts w:ascii="Calibri" w:hAnsi="Calibri" w:cs="Calibri"/>
          <w:szCs w:val="22"/>
        </w:rPr>
        <w:t>plně funkční, nevyužité pro výstavní, prezentační či jiné reklamní účely;</w:t>
      </w:r>
    </w:p>
    <w:p w14:paraId="19A6AAB7" w14:textId="42BF8BD2" w:rsidR="003F5BA8" w:rsidRPr="003F5BA8" w:rsidRDefault="003F5BA8" w:rsidP="00861053">
      <w:pPr>
        <w:pStyle w:val="Odstavecseseznamem"/>
        <w:numPr>
          <w:ilvl w:val="0"/>
          <w:numId w:val="30"/>
        </w:numPr>
        <w:spacing w:after="120"/>
        <w:ind w:left="851" w:hanging="284"/>
        <w:contextualSpacing w:val="0"/>
        <w:jc w:val="both"/>
        <w:rPr>
          <w:rFonts w:ascii="Calibri" w:hAnsi="Calibri" w:cs="Calibri"/>
          <w:szCs w:val="22"/>
        </w:rPr>
      </w:pPr>
      <w:r w:rsidRPr="003F5BA8">
        <w:rPr>
          <w:rFonts w:ascii="Calibri" w:hAnsi="Calibri" w:cs="Calibri"/>
          <w:szCs w:val="22"/>
        </w:rPr>
        <w:t>je z hlediska platných právních předpisů způsobilé a vhodné pro použití u poskytovatele zdravotní péče v ČR.</w:t>
      </w:r>
    </w:p>
    <w:p w14:paraId="484800BB" w14:textId="45668559" w:rsidR="004D5E79" w:rsidRPr="003F5BA8" w:rsidRDefault="003F5BA8" w:rsidP="003F5BA8">
      <w:pPr>
        <w:tabs>
          <w:tab w:val="left" w:pos="567"/>
        </w:tabs>
        <w:ind w:left="567" w:hanging="567"/>
        <w:jc w:val="both"/>
        <w:rPr>
          <w:rFonts w:ascii="Calibri" w:hAnsi="Calibri" w:cs="Calibri"/>
          <w:szCs w:val="22"/>
        </w:rPr>
      </w:pPr>
      <w:r w:rsidRPr="00861053">
        <w:rPr>
          <w:rFonts w:ascii="Calibri" w:hAnsi="Calibri" w:cs="Calibri"/>
          <w:sz w:val="22"/>
          <w:szCs w:val="22"/>
        </w:rPr>
        <w:t>3.</w:t>
      </w:r>
      <w:r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ab/>
      </w:r>
      <w:r w:rsidR="004D5E79" w:rsidRPr="00622756">
        <w:rPr>
          <w:rFonts w:ascii="Calibri" w:hAnsi="Calibri" w:cs="Calibri"/>
          <w:sz w:val="22"/>
          <w:szCs w:val="22"/>
        </w:rPr>
        <w:t>Plnění předmětu veřejné zakázky zahrnuje:</w:t>
      </w:r>
    </w:p>
    <w:p w14:paraId="73AA40E1" w14:textId="2029CFD0" w:rsidR="001258CC" w:rsidRPr="003F5BA8" w:rsidRDefault="00FF5985" w:rsidP="003F5BA8">
      <w:pPr>
        <w:numPr>
          <w:ilvl w:val="0"/>
          <w:numId w:val="14"/>
        </w:numPr>
        <w:ind w:left="1418" w:hanging="567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6588001B" w14:textId="6303F6EC" w:rsidR="00FF5985" w:rsidRPr="00FF5985" w:rsidRDefault="00FF5985" w:rsidP="00622756">
      <w:pPr>
        <w:numPr>
          <w:ilvl w:val="0"/>
          <w:numId w:val="14"/>
        </w:numPr>
        <w:ind w:left="1418" w:hanging="567"/>
        <w:jc w:val="both"/>
        <w:rPr>
          <w:rFonts w:ascii="Calibri" w:hAnsi="Calibri" w:cs="Calibri"/>
          <w:sz w:val="22"/>
          <w:szCs w:val="22"/>
        </w:rPr>
      </w:pPr>
      <w:r w:rsidRPr="00FF5985">
        <w:rPr>
          <w:rFonts w:ascii="Calibri" w:hAnsi="Calibri" w:cs="Calibri"/>
          <w:sz w:val="22"/>
          <w:szCs w:val="22"/>
        </w:rPr>
        <w:t>instalace všech položek dodávky v místě plnění (</w:t>
      </w:r>
      <w:r w:rsidR="003F5BA8" w:rsidRPr="003F5BA8">
        <w:rPr>
          <w:rFonts w:ascii="Calibri" w:hAnsi="Calibri" w:cs="Calibri"/>
          <w:sz w:val="22"/>
          <w:szCs w:val="22"/>
        </w:rPr>
        <w:t>ustavení, sestavení a propojení položek dodávky, napojení na zdroje či místní rozvody, je-li funkce položek dodávky podmíněna takovým připojením</w:t>
      </w:r>
      <w:r w:rsidRPr="00FF5985">
        <w:rPr>
          <w:rFonts w:ascii="Calibri" w:hAnsi="Calibri" w:cs="Calibri"/>
          <w:sz w:val="22"/>
          <w:szCs w:val="22"/>
        </w:rPr>
        <w:t>)</w:t>
      </w:r>
      <w:r w:rsidR="003F5BA8">
        <w:rPr>
          <w:rFonts w:ascii="Calibri" w:hAnsi="Calibri" w:cs="Calibri"/>
          <w:sz w:val="22"/>
          <w:szCs w:val="22"/>
        </w:rPr>
        <w:t>,</w:t>
      </w:r>
    </w:p>
    <w:p w14:paraId="2D78FC21" w14:textId="2A249653" w:rsidR="00FF5985" w:rsidRPr="00FF5985" w:rsidRDefault="00FF5985" w:rsidP="00622756">
      <w:pPr>
        <w:numPr>
          <w:ilvl w:val="0"/>
          <w:numId w:val="14"/>
        </w:numPr>
        <w:ind w:left="1418" w:hanging="567"/>
        <w:jc w:val="both"/>
        <w:rPr>
          <w:rFonts w:ascii="Calibri" w:hAnsi="Calibri" w:cs="Calibri"/>
          <w:sz w:val="22"/>
          <w:szCs w:val="22"/>
        </w:rPr>
      </w:pPr>
      <w:r w:rsidRPr="00FF5985">
        <w:rPr>
          <w:rFonts w:ascii="Calibri" w:hAnsi="Calibri" w:cs="Calibri"/>
          <w:sz w:val="22"/>
          <w:szCs w:val="22"/>
        </w:rPr>
        <w:t>uvedení všech položek dodávky do plného provozu</w:t>
      </w:r>
      <w:r w:rsidR="003F5BA8">
        <w:rPr>
          <w:rFonts w:ascii="Calibri" w:hAnsi="Calibri" w:cs="Calibri"/>
          <w:sz w:val="22"/>
          <w:szCs w:val="22"/>
        </w:rPr>
        <w:t>,</w:t>
      </w:r>
    </w:p>
    <w:p w14:paraId="4AACE1E3" w14:textId="77777777" w:rsidR="003F5BA8" w:rsidRDefault="00FF5985" w:rsidP="00861053">
      <w:pPr>
        <w:pStyle w:val="Odstavecseseznamem"/>
        <w:numPr>
          <w:ilvl w:val="0"/>
          <w:numId w:val="14"/>
        </w:numPr>
        <w:spacing w:after="120"/>
        <w:ind w:left="1418" w:hanging="567"/>
        <w:contextualSpacing w:val="0"/>
        <w:jc w:val="both"/>
        <w:rPr>
          <w:rFonts w:ascii="Calibri" w:hAnsi="Calibri" w:cs="Calibri"/>
          <w:szCs w:val="22"/>
        </w:rPr>
      </w:pPr>
      <w:r w:rsidRPr="003F5BA8">
        <w:rPr>
          <w:rFonts w:ascii="Calibri" w:hAnsi="Calibri" w:cs="Calibri"/>
          <w:szCs w:val="22"/>
        </w:rPr>
        <w:t>likvidac</w:t>
      </w:r>
      <w:r w:rsidR="003F5BA8" w:rsidRPr="003F5BA8">
        <w:rPr>
          <w:rFonts w:ascii="Calibri" w:hAnsi="Calibri" w:cs="Calibri"/>
          <w:szCs w:val="22"/>
        </w:rPr>
        <w:t>i</w:t>
      </w:r>
      <w:r w:rsidRPr="003F5BA8">
        <w:rPr>
          <w:rFonts w:ascii="Calibri" w:hAnsi="Calibri" w:cs="Calibri"/>
          <w:szCs w:val="22"/>
        </w:rPr>
        <w:t xml:space="preserve"> obalů a odpadu související</w:t>
      </w:r>
      <w:r w:rsidR="003F5BA8" w:rsidRPr="003F5BA8">
        <w:rPr>
          <w:rFonts w:ascii="Calibri" w:hAnsi="Calibri" w:cs="Calibri"/>
          <w:szCs w:val="22"/>
        </w:rPr>
        <w:t>ho</w:t>
      </w:r>
      <w:r w:rsidRPr="003F5BA8">
        <w:rPr>
          <w:rFonts w:ascii="Calibri" w:hAnsi="Calibri" w:cs="Calibri"/>
          <w:szCs w:val="22"/>
        </w:rPr>
        <w:t xml:space="preserve"> s dodávkou a instalací předmětu plnění.</w:t>
      </w:r>
    </w:p>
    <w:p w14:paraId="21DE4379" w14:textId="4B4D5219" w:rsidR="003F5BA8" w:rsidRPr="003F5BA8" w:rsidRDefault="003F5BA8" w:rsidP="003F5BA8">
      <w:pPr>
        <w:tabs>
          <w:tab w:val="left" w:pos="567"/>
        </w:tabs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86105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4.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Pr="003F5B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předmětu plnění jsou doklady: </w:t>
      </w:r>
    </w:p>
    <w:p w14:paraId="66CF4455" w14:textId="77777777" w:rsidR="003F5BA8" w:rsidRPr="004767C6" w:rsidRDefault="003F5BA8" w:rsidP="003F5BA8">
      <w:pPr>
        <w:widowControl w:val="0"/>
        <w:numPr>
          <w:ilvl w:val="0"/>
          <w:numId w:val="31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387D66BE" w14:textId="77777777" w:rsidR="003F5BA8" w:rsidRPr="004767C6" w:rsidRDefault="003F5BA8" w:rsidP="00861053">
      <w:pPr>
        <w:widowControl w:val="0"/>
        <w:numPr>
          <w:ilvl w:val="0"/>
          <w:numId w:val="31"/>
        </w:numPr>
        <w:suppressAutoHyphens/>
        <w:spacing w:after="12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DDB5626" w14:textId="192CD5CF" w:rsidR="003F5BA8" w:rsidRDefault="003F5BA8" w:rsidP="00861053">
      <w:pPr>
        <w:widowControl w:val="0"/>
        <w:tabs>
          <w:tab w:val="left" w:pos="567"/>
          <w:tab w:val="left" w:pos="709"/>
        </w:tabs>
        <w:suppressAutoHyphens/>
        <w:spacing w:after="12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2A197FFA" w14:textId="4844376D" w:rsidR="003F5BA8" w:rsidRPr="002F0761" w:rsidRDefault="003F5BA8" w:rsidP="00C1792D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05E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40B6A55B" w14:textId="77777777" w:rsidR="0083220F" w:rsidRPr="00D77B06" w:rsidRDefault="0083220F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39F25BC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21B74187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0E598AEC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1C334006" w14:textId="55F529DA" w:rsidR="00CD171D" w:rsidRDefault="00861053" w:rsidP="003F5BA8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61053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3F5BA8">
        <w:rPr>
          <w:rFonts w:ascii="Calibri" w:hAnsi="Calibri" w:cs="Calibri"/>
          <w:sz w:val="22"/>
          <w:szCs w:val="22"/>
        </w:rPr>
        <w:t>je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7360B6FF" w14:textId="39537606" w:rsidR="001258CC" w:rsidRPr="00861053" w:rsidRDefault="003F5BA8" w:rsidP="00861053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E51F8">
        <w:rPr>
          <w:rFonts w:ascii="Calibri" w:eastAsia="Calibri" w:hAnsi="Calibri" w:cs="Arial"/>
          <w:b/>
          <w:bCs/>
          <w:sz w:val="22"/>
          <w:szCs w:val="22"/>
          <w:lang w:eastAsia="en-US"/>
        </w:rPr>
        <w:t>Pardubická nemocnice, Kyjevská 44, 532 03 Pardubice (CUP)</w:t>
      </w:r>
    </w:p>
    <w:p w14:paraId="0D8EE6D6" w14:textId="77777777" w:rsidR="00861053" w:rsidRDefault="00861053" w:rsidP="00861053">
      <w:pPr>
        <w:pStyle w:val="PODKAPITOLA"/>
        <w:widowControl w:val="0"/>
        <w:tabs>
          <w:tab w:val="left" w:pos="567"/>
        </w:tabs>
        <w:suppressAutoHyphens/>
        <w:spacing w:before="120" w:after="60"/>
        <w:ind w:left="567" w:hanging="567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 w:rsidRPr="00861053">
        <w:rPr>
          <w:rFonts w:ascii="Calibri" w:hAnsi="Calibri" w:cs="Calibri"/>
          <w:b w:val="0"/>
          <w:sz w:val="22"/>
          <w:szCs w:val="22"/>
        </w:rPr>
        <w:t>2.</w:t>
      </w:r>
      <w:r>
        <w:rPr>
          <w:rFonts w:ascii="Calibri" w:hAnsi="Calibri" w:cs="Calibri"/>
          <w:bCs w:val="0"/>
          <w:sz w:val="22"/>
          <w:szCs w:val="22"/>
        </w:rPr>
        <w:t xml:space="preserve"> </w:t>
      </w:r>
      <w:r>
        <w:rPr>
          <w:rFonts w:ascii="Calibri" w:hAnsi="Calibri" w:cs="Calibri"/>
          <w:bCs w:val="0"/>
          <w:sz w:val="22"/>
          <w:szCs w:val="22"/>
        </w:rPr>
        <w:tab/>
      </w:r>
      <w:r w:rsidRPr="00664421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Zboží bude dodáno do místa plnění na výzvu kupujícího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, </w:t>
      </w:r>
      <w:r w:rsidRPr="00CE33E8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která může nastat nejprve po účinnosti této smlouvy.</w:t>
      </w:r>
      <w:r w:rsidRPr="00664421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Písemná výzva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</w:t>
      </w:r>
      <w:r w:rsidRPr="00664421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bude kupujícím zaslána prodávajícímu elektronickou poštou na 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kontaktní </w:t>
      </w:r>
      <w:r w:rsidRPr="00664421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e-mail prodávajícího uvedený v záhlaví této smlouvy. </w:t>
      </w:r>
    </w:p>
    <w:p w14:paraId="4E7C7B97" w14:textId="77777777" w:rsidR="00861053" w:rsidRDefault="00861053" w:rsidP="00861053">
      <w:pPr>
        <w:pStyle w:val="PODKAPITOLA"/>
        <w:widowControl w:val="0"/>
        <w:tabs>
          <w:tab w:val="left" w:pos="567"/>
        </w:tabs>
        <w:suppressAutoHyphens/>
        <w:spacing w:before="120" w:after="60"/>
        <w:ind w:left="567" w:hanging="567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Pr="001E51F8">
        <w:rPr>
          <w:rFonts w:ascii="Calibri" w:hAnsi="Calibri" w:cs="Calibri"/>
          <w:sz w:val="22"/>
          <w:szCs w:val="22"/>
        </w:rPr>
        <w:t xml:space="preserve">Termín ukončení plnění je nejpozději do </w:t>
      </w:r>
      <w:r>
        <w:rPr>
          <w:rFonts w:ascii="Calibri" w:hAnsi="Calibri" w:cs="Calibri"/>
          <w:sz w:val="22"/>
          <w:szCs w:val="22"/>
        </w:rPr>
        <w:t>4</w:t>
      </w:r>
      <w:r w:rsidRPr="001E51F8">
        <w:rPr>
          <w:rFonts w:ascii="Calibri" w:hAnsi="Calibri" w:cs="Calibri"/>
          <w:sz w:val="22"/>
          <w:szCs w:val="22"/>
        </w:rPr>
        <w:t xml:space="preserve"> týdnů od výzvy kupujícího k zahájení plnění. </w:t>
      </w:r>
      <w:r w:rsidRPr="001E51F8">
        <w:rPr>
          <w:rFonts w:ascii="Calibri" w:hAnsi="Calibri" w:cs="Calibri"/>
          <w:b w:val="0"/>
          <w:bCs w:val="0"/>
          <w:sz w:val="22"/>
          <w:szCs w:val="22"/>
        </w:rPr>
        <w:t xml:space="preserve">Předpokládaný termín dodání </w:t>
      </w:r>
      <w:r>
        <w:rPr>
          <w:rFonts w:ascii="Calibri" w:hAnsi="Calibri" w:cs="Calibri"/>
          <w:b w:val="0"/>
          <w:bCs w:val="0"/>
          <w:sz w:val="22"/>
          <w:szCs w:val="22"/>
        </w:rPr>
        <w:t>zboží</w:t>
      </w:r>
      <w:r w:rsidRPr="001E51F8">
        <w:rPr>
          <w:rFonts w:ascii="Calibri" w:hAnsi="Calibri" w:cs="Calibri"/>
          <w:b w:val="0"/>
          <w:bCs w:val="0"/>
          <w:sz w:val="22"/>
          <w:szCs w:val="22"/>
        </w:rPr>
        <w:t xml:space="preserve"> je </w:t>
      </w:r>
      <w:r>
        <w:rPr>
          <w:rFonts w:ascii="Calibri" w:hAnsi="Calibri" w:cs="Calibri"/>
          <w:b w:val="0"/>
          <w:bCs w:val="0"/>
          <w:sz w:val="22"/>
          <w:szCs w:val="22"/>
        </w:rPr>
        <w:t>2. pol.</w:t>
      </w:r>
      <w:r w:rsidRPr="001E51F8">
        <w:rPr>
          <w:rFonts w:ascii="Calibri" w:hAnsi="Calibri" w:cs="Calibri"/>
          <w:b w:val="0"/>
          <w:bCs w:val="0"/>
          <w:sz w:val="22"/>
          <w:szCs w:val="22"/>
        </w:rPr>
        <w:t xml:space="preserve"> 2023.</w:t>
      </w:r>
    </w:p>
    <w:p w14:paraId="435A9C79" w14:textId="3BA955A5" w:rsidR="00861053" w:rsidRPr="00BE48B1" w:rsidRDefault="00861053" w:rsidP="00861053">
      <w:pPr>
        <w:pStyle w:val="PODKAPITOLA"/>
        <w:widowControl w:val="0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Pr="00BE48B1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Zadavatel si vyhrazuje zasílat výzvu či výzvy k zahájení plnění dle svých provozních potřeb, a to i na jednotlivé přístroje samostatně.</w:t>
      </w:r>
    </w:p>
    <w:p w14:paraId="5B698CAF" w14:textId="07A337C8" w:rsidR="005D590C" w:rsidRPr="00333520" w:rsidRDefault="00861053" w:rsidP="00333520">
      <w:pPr>
        <w:spacing w:after="24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30B2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bude informovat kupujícího o přesném termínu dodávky zboží, a to nejpozději 5 dnů před realizací dodávky. Kontaktní osoba je uvedena v čl. V. odst. 3 této smlouvy.</w:t>
      </w:r>
      <w:r w:rsidR="00A6648D" w:rsidRPr="00D77B06">
        <w:rPr>
          <w:rFonts w:ascii="Calibri" w:hAnsi="Calibri" w:cs="Calibri"/>
          <w:sz w:val="22"/>
          <w:szCs w:val="22"/>
        </w:rPr>
        <w:tab/>
      </w:r>
    </w:p>
    <w:p w14:paraId="7B4708D0" w14:textId="77777777" w:rsidR="005D590C" w:rsidRPr="00096E08" w:rsidRDefault="005D590C" w:rsidP="005D590C">
      <w:pPr>
        <w:ind w:left="705" w:hanging="705"/>
        <w:jc w:val="both"/>
        <w:rPr>
          <w:i/>
          <w:sz w:val="22"/>
          <w:szCs w:val="22"/>
        </w:rPr>
      </w:pPr>
    </w:p>
    <w:p w14:paraId="6F29FB56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3</w:t>
      </w:r>
    </w:p>
    <w:p w14:paraId="389C021C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5409CD5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11058C60" w14:textId="77777777" w:rsidR="00861053" w:rsidRDefault="00861053" w:rsidP="00861053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61053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78FCAA4F" w14:textId="63CB8832" w:rsidR="00861053" w:rsidRDefault="00861053" w:rsidP="00880708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ab/>
      </w:r>
      <w:r w:rsidR="00880708" w:rsidRPr="00880708">
        <w:rPr>
          <w:rFonts w:ascii="Calibri" w:hAnsi="Calibri" w:cs="Calibri"/>
          <w:sz w:val="22"/>
          <w:szCs w:val="22"/>
        </w:rPr>
        <w:t>Prodávající se zavazuje kupujícímu nejdéle 10 kalendářních dnů po účinnosti smlouvy písemně sdělit podmínky, které vyžaduje pro instalaci zařízení v místě dodání a jaký způsob součinnosti od kupujícího očekává k úspěšné instalaci zařízení.</w:t>
      </w:r>
    </w:p>
    <w:p w14:paraId="38C02588" w14:textId="1E8B19B7" w:rsidR="00D71D53" w:rsidRPr="00880708" w:rsidRDefault="00861053" w:rsidP="00861053">
      <w:pPr>
        <w:ind w:left="567" w:hanging="567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>
        <w:rPr>
          <w:rFonts w:ascii="Calibri" w:hAnsi="Calibri" w:cs="Calibri"/>
          <w:sz w:val="22"/>
          <w:szCs w:val="22"/>
        </w:rPr>
        <w:tab/>
      </w:r>
      <w:r w:rsidR="007460F2" w:rsidRPr="00D77B06">
        <w:rPr>
          <w:rFonts w:ascii="Calibri" w:hAnsi="Calibri" w:cs="Calibri"/>
          <w:sz w:val="22"/>
          <w:szCs w:val="22"/>
        </w:rPr>
        <w:t>Kupující pověřil jako svého zástupce k převzetí zboží</w:t>
      </w:r>
      <w:r w:rsidR="00880708">
        <w:rPr>
          <w:rFonts w:ascii="Calibri" w:hAnsi="Calibri" w:cs="Calibri"/>
          <w:sz w:val="22"/>
          <w:szCs w:val="22"/>
        </w:rPr>
        <w:t xml:space="preserve"> (kontaktní osobu)</w:t>
      </w:r>
      <w:r w:rsidR="007460F2" w:rsidRPr="00D77B06">
        <w:rPr>
          <w:rFonts w:ascii="Calibri" w:hAnsi="Calibri" w:cs="Calibri"/>
          <w:sz w:val="22"/>
          <w:szCs w:val="22"/>
        </w:rPr>
        <w:t>: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2B1B3F" w:rsidRPr="00880708">
        <w:rPr>
          <w:rFonts w:ascii="Calibri" w:hAnsi="Calibri" w:cs="Calibri"/>
          <w:i/>
          <w:iCs/>
          <w:sz w:val="22"/>
          <w:szCs w:val="22"/>
        </w:rPr>
        <w:t>(</w:t>
      </w:r>
      <w:r w:rsidR="002B1B3F" w:rsidRPr="00880708">
        <w:rPr>
          <w:rFonts w:ascii="Calibri" w:hAnsi="Calibri" w:cs="Calibri"/>
          <w:i/>
          <w:iCs/>
          <w:sz w:val="22"/>
          <w:szCs w:val="22"/>
          <w:highlight w:val="lightGray"/>
        </w:rPr>
        <w:t>bud</w:t>
      </w:r>
      <w:r w:rsidR="00880708" w:rsidRPr="00880708">
        <w:rPr>
          <w:rFonts w:ascii="Calibri" w:hAnsi="Calibri" w:cs="Calibri"/>
          <w:i/>
          <w:iCs/>
          <w:sz w:val="22"/>
          <w:szCs w:val="22"/>
          <w:highlight w:val="lightGray"/>
        </w:rPr>
        <w:t>e</w:t>
      </w:r>
      <w:r w:rsidR="002B1B3F" w:rsidRPr="00880708">
        <w:rPr>
          <w:rFonts w:ascii="Calibri" w:hAnsi="Calibri" w:cs="Calibri"/>
          <w:i/>
          <w:iCs/>
          <w:sz w:val="22"/>
          <w:szCs w:val="22"/>
          <w:highlight w:val="lightGray"/>
        </w:rPr>
        <w:t xml:space="preserve"> doplněno před podpisem smlouvy)</w:t>
      </w:r>
    </w:p>
    <w:p w14:paraId="3E6C9E4F" w14:textId="59664BBC" w:rsidR="000E2744" w:rsidRPr="000E2744" w:rsidRDefault="00AA461C" w:rsidP="000E2744">
      <w:pPr>
        <w:tabs>
          <w:tab w:val="left" w:pos="2410"/>
        </w:tabs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0E2744">
        <w:rPr>
          <w:rFonts w:ascii="Calibri" w:hAnsi="Calibri" w:cs="Calibri"/>
          <w:b/>
          <w:bCs/>
          <w:sz w:val="22"/>
          <w:szCs w:val="22"/>
        </w:rPr>
        <w:t xml:space="preserve">              </w:t>
      </w:r>
    </w:p>
    <w:p w14:paraId="6802169C" w14:textId="77777777" w:rsidR="000E2744" w:rsidRPr="000E2744" w:rsidRDefault="000E2744" w:rsidP="000E2744">
      <w:pPr>
        <w:tabs>
          <w:tab w:val="left" w:pos="241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0E2744">
        <w:rPr>
          <w:rFonts w:ascii="Calibri" w:hAnsi="Calibri" w:cs="Calibri"/>
          <w:sz w:val="22"/>
          <w:szCs w:val="22"/>
        </w:rPr>
        <w:t xml:space="preserve">              Jméno, příjmení:</w:t>
      </w:r>
    </w:p>
    <w:p w14:paraId="332A5DAD" w14:textId="77777777" w:rsidR="000E2744" w:rsidRPr="000E2744" w:rsidRDefault="000E2744" w:rsidP="000E2744">
      <w:pPr>
        <w:tabs>
          <w:tab w:val="left" w:pos="241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0E2744">
        <w:rPr>
          <w:rFonts w:ascii="Calibri" w:hAnsi="Calibri" w:cs="Calibri"/>
          <w:sz w:val="22"/>
          <w:szCs w:val="22"/>
        </w:rPr>
        <w:tab/>
        <w:t>E-mail:</w:t>
      </w:r>
    </w:p>
    <w:p w14:paraId="7B588B1D" w14:textId="77777777" w:rsidR="000E2744" w:rsidRPr="000E2744" w:rsidRDefault="000E2744" w:rsidP="000E2744">
      <w:pPr>
        <w:tabs>
          <w:tab w:val="left" w:pos="241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0E2744">
        <w:rPr>
          <w:rFonts w:ascii="Calibri" w:hAnsi="Calibri" w:cs="Calibri"/>
          <w:sz w:val="22"/>
          <w:szCs w:val="22"/>
        </w:rPr>
        <w:tab/>
        <w:t>Tel.:</w:t>
      </w:r>
    </w:p>
    <w:p w14:paraId="0EDDCC80" w14:textId="77777777" w:rsidR="000E2744" w:rsidRPr="000E2744" w:rsidRDefault="000E2744" w:rsidP="000E2744">
      <w:pPr>
        <w:tabs>
          <w:tab w:val="left" w:pos="241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0E2744">
        <w:rPr>
          <w:rFonts w:ascii="Calibri" w:hAnsi="Calibri" w:cs="Calibri"/>
          <w:sz w:val="22"/>
          <w:szCs w:val="22"/>
        </w:rPr>
        <w:tab/>
        <w:t>Mobil:</w:t>
      </w:r>
    </w:p>
    <w:p w14:paraId="30F6CC5C" w14:textId="41CDB6F8" w:rsidR="00AA461C" w:rsidRPr="00D77B06" w:rsidRDefault="00AA461C" w:rsidP="00880708">
      <w:pPr>
        <w:tabs>
          <w:tab w:val="left" w:pos="2410"/>
        </w:tabs>
        <w:jc w:val="both"/>
        <w:rPr>
          <w:rFonts w:ascii="Calibri" w:hAnsi="Calibri" w:cs="Calibri"/>
          <w:sz w:val="22"/>
          <w:szCs w:val="22"/>
        </w:rPr>
      </w:pPr>
    </w:p>
    <w:p w14:paraId="410DADE2" w14:textId="0D2E6F8F" w:rsidR="007460F2" w:rsidRPr="00D77B06" w:rsidRDefault="00880708" w:rsidP="00880708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bookmarkStart w:id="1" w:name="_Hlk524898513"/>
      <w:r w:rsidRPr="00880708">
        <w:rPr>
          <w:rFonts w:ascii="Calibri" w:hAnsi="Calibri" w:cs="Calibri"/>
          <w:bCs/>
          <w:sz w:val="22"/>
          <w:szCs w:val="22"/>
        </w:rPr>
        <w:t>4.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7460F2"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="007460F2" w:rsidRPr="00D77B06">
        <w:rPr>
          <w:rFonts w:ascii="Calibri" w:hAnsi="Calibri" w:cs="Calibri"/>
          <w:sz w:val="22"/>
          <w:szCs w:val="22"/>
        </w:rPr>
        <w:t>smlouvy.</w:t>
      </w:r>
      <w:bookmarkEnd w:id="1"/>
    </w:p>
    <w:p w14:paraId="44D49E0E" w14:textId="3EADCA42" w:rsidR="007460F2" w:rsidRPr="00D77B06" w:rsidRDefault="00880708" w:rsidP="00880708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80708">
        <w:rPr>
          <w:rFonts w:ascii="Calibri" w:hAnsi="Calibri" w:cs="Calibri"/>
          <w:bCs/>
          <w:sz w:val="22"/>
          <w:szCs w:val="22"/>
        </w:rPr>
        <w:t>5.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7460F2"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="007460F2"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7460F2"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2BC04898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435E2BCB" w14:textId="0E2CD136" w:rsidR="007460F2" w:rsidRPr="00880708" w:rsidRDefault="00D07CAD" w:rsidP="00880708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</w:p>
    <w:p w14:paraId="0EC2D407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634CDCBE" w14:textId="77777777" w:rsidR="007460F2" w:rsidRPr="00D77B06" w:rsidRDefault="00D07CAD" w:rsidP="00880708">
      <w:pPr>
        <w:pStyle w:val="Odstavecseseznamem"/>
        <w:numPr>
          <w:ilvl w:val="0"/>
          <w:numId w:val="12"/>
        </w:numPr>
        <w:spacing w:after="120"/>
        <w:ind w:left="1423" w:hanging="357"/>
        <w:contextualSpacing w:val="0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174FBE4" w14:textId="77777777" w:rsidR="00880708" w:rsidRDefault="00880708" w:rsidP="00880708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80708">
        <w:rPr>
          <w:rFonts w:ascii="Calibri" w:hAnsi="Calibri" w:cs="Calibri"/>
          <w:bCs/>
          <w:sz w:val="22"/>
          <w:szCs w:val="22"/>
        </w:rPr>
        <w:t>6.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="00D07CAD" w:rsidRPr="00D77B06">
        <w:rPr>
          <w:rFonts w:ascii="Calibri" w:hAnsi="Calibri" w:cs="Calibri"/>
          <w:sz w:val="22"/>
          <w:szCs w:val="22"/>
        </w:rPr>
        <w:t>slouží jako doklad o řádném předání a převzetí.</w:t>
      </w:r>
    </w:p>
    <w:p w14:paraId="7951A5B7" w14:textId="0DFA05C7" w:rsidR="00D07CAD" w:rsidRPr="00D77B06" w:rsidRDefault="00880708" w:rsidP="00880708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>
        <w:rPr>
          <w:rFonts w:ascii="Calibri" w:hAnsi="Calibri" w:cs="Calibri"/>
          <w:sz w:val="22"/>
          <w:szCs w:val="22"/>
        </w:rPr>
        <w:tab/>
      </w:r>
      <w:r w:rsidR="009306B9" w:rsidRPr="00D77B06">
        <w:rPr>
          <w:rFonts w:ascii="Calibri" w:hAnsi="Calibri" w:cs="Calibri"/>
          <w:sz w:val="22"/>
          <w:szCs w:val="22"/>
        </w:rPr>
        <w:t>Prodávající je povinen do</w:t>
      </w:r>
      <w:r w:rsidR="00D07CAD"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="00D07CAD"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="00D07CAD"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C4F5A9C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1B53F9B3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7F9F187F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157BC37D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480755EC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09B9F0D5" w14:textId="12879C6B" w:rsidR="00C1792D" w:rsidRDefault="00C1792D" w:rsidP="00C1792D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3D58CB55" w14:textId="77777777" w:rsidR="00C1792D" w:rsidRPr="007D4423" w:rsidRDefault="00C1792D" w:rsidP="00C1792D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240"/>
        <w:ind w:left="721" w:hanging="72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F2CB8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127D5F50" w14:textId="77777777" w:rsidR="00C1792D" w:rsidRPr="007D4423" w:rsidRDefault="00C1792D" w:rsidP="00C1792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E6049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EBE34F6" w14:textId="77777777" w:rsidR="00C1792D" w:rsidRPr="00E60491" w:rsidRDefault="00C1792D" w:rsidP="00C1792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E6049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E60491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202A45A" w14:textId="77777777" w:rsidR="00C1792D" w:rsidRPr="00E60491" w:rsidRDefault="00C1792D" w:rsidP="00C1792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E6049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E60491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A67C23A" w14:textId="77777777" w:rsidR="00C1792D" w:rsidRPr="00E60491" w:rsidRDefault="00C1792D" w:rsidP="00C1792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E6049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E60491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26F43223" w14:textId="77777777" w:rsidR="00C1792D" w:rsidRDefault="00C1792D" w:rsidP="00C1792D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120A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poplatky a nutné náklady prodávajícího vzniklé v souvislosti s plněním předmětu veřejné zakázky a nezbytné pro plnění předmětu veřejné zakázky</w:t>
      </w:r>
      <w:r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7168897" w14:textId="42E55EBB" w:rsidR="00C1792D" w:rsidRDefault="00C1792D" w:rsidP="00C1792D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sz w:val="22"/>
          <w:szCs w:val="22"/>
        </w:rPr>
        <w:lastRenderedPageBreak/>
        <w:t xml:space="preserve">Dílčí specifikace ceny je uvedena v příloze č. 1 </w:t>
      </w:r>
      <w:r w:rsidR="00BA68A1">
        <w:rPr>
          <w:rFonts w:ascii="Calibri" w:hAnsi="Calibri" w:cs="Calibri"/>
          <w:sz w:val="22"/>
          <w:szCs w:val="22"/>
        </w:rPr>
        <w:t xml:space="preserve">této </w:t>
      </w:r>
      <w:r w:rsidRPr="00D77B06">
        <w:rPr>
          <w:rFonts w:ascii="Calibri" w:hAnsi="Calibri" w:cs="Calibri"/>
          <w:sz w:val="22"/>
          <w:szCs w:val="22"/>
        </w:rPr>
        <w:t>smlouvy.</w:t>
      </w:r>
    </w:p>
    <w:p w14:paraId="2015D7E8" w14:textId="732B8191" w:rsidR="00323DA3" w:rsidRPr="00C1792D" w:rsidRDefault="00C1792D" w:rsidP="00C1792D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1792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0108A3FF" w14:textId="77777777" w:rsidR="00E52F12" w:rsidRPr="001F780C" w:rsidRDefault="00E52F12" w:rsidP="00323DA3">
      <w:pPr>
        <w:jc w:val="both"/>
        <w:rPr>
          <w:sz w:val="22"/>
          <w:szCs w:val="22"/>
        </w:rPr>
      </w:pPr>
    </w:p>
    <w:p w14:paraId="20F18FBE" w14:textId="77777777" w:rsidR="0024457F" w:rsidRPr="00D77B06" w:rsidRDefault="0024457F" w:rsidP="00C1792D">
      <w:pPr>
        <w:rPr>
          <w:rFonts w:ascii="Calibri" w:hAnsi="Calibri" w:cs="Calibri"/>
          <w:b/>
          <w:color w:val="FF0000"/>
          <w:sz w:val="22"/>
          <w:szCs w:val="22"/>
        </w:rPr>
      </w:pPr>
    </w:p>
    <w:p w14:paraId="6E24291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7C49329D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1F27BA88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522BB2DF" w14:textId="3A4D1456" w:rsidR="00A6648D" w:rsidRPr="00D77B06" w:rsidRDefault="00C1792D" w:rsidP="00C1792D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>
        <w:rPr>
          <w:rFonts w:ascii="Calibri" w:hAnsi="Calibri" w:cs="Calibri"/>
          <w:sz w:val="22"/>
          <w:szCs w:val="22"/>
        </w:rPr>
        <w:tab/>
      </w:r>
      <w:r w:rsidR="00BA68A1" w:rsidRPr="00DB791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 </w:t>
      </w:r>
      <w:r w:rsidR="00BA68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Zadavatel umožňuje dílčí fakturaci.</w:t>
      </w:r>
    </w:p>
    <w:p w14:paraId="3EB4144A" w14:textId="77777777" w:rsidR="00C1792D" w:rsidRDefault="00C1792D" w:rsidP="00BA68A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1792D">
        <w:rPr>
          <w:rFonts w:ascii="Calibri" w:hAnsi="Calibri" w:cs="Calibri"/>
          <w:bCs/>
          <w:sz w:val="22"/>
          <w:szCs w:val="22"/>
        </w:rPr>
        <w:t>2.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6C3A67" w:rsidRPr="00D77B06">
        <w:rPr>
          <w:rFonts w:ascii="Calibri" w:hAnsi="Calibri" w:cs="Calibri"/>
          <w:sz w:val="22"/>
          <w:szCs w:val="22"/>
        </w:rPr>
        <w:t>Prodávající</w:t>
      </w:r>
      <w:r w:rsidR="00A6648D" w:rsidRPr="00D77B06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6CEF9CD3" w14:textId="422E1ABA" w:rsidR="00A6648D" w:rsidRDefault="00C1792D" w:rsidP="00A26C9F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="00BA68A1">
        <w:rPr>
          <w:rFonts w:ascii="Calibri" w:hAnsi="Calibri" w:cs="Calibri"/>
          <w:sz w:val="22"/>
          <w:szCs w:val="22"/>
        </w:rPr>
        <w:tab/>
      </w:r>
      <w:r w:rsidR="006C3A67" w:rsidRPr="00D77B06">
        <w:rPr>
          <w:rFonts w:ascii="Calibri" w:hAnsi="Calibri" w:cs="Calibri"/>
          <w:sz w:val="22"/>
          <w:szCs w:val="22"/>
        </w:rPr>
        <w:t>Prodávající</w:t>
      </w:r>
      <w:r w:rsidR="00A6648D" w:rsidRPr="00D77B06">
        <w:rPr>
          <w:rFonts w:ascii="Calibri" w:hAnsi="Calibri" w:cs="Calibri"/>
          <w:sz w:val="22"/>
          <w:szCs w:val="22"/>
        </w:rPr>
        <w:t xml:space="preserve"> fakturu doručí</w:t>
      </w:r>
      <w:r w:rsidR="006C3A67" w:rsidRPr="00D77B06">
        <w:rPr>
          <w:rFonts w:ascii="Calibri" w:hAnsi="Calibri" w:cs="Calibri"/>
          <w:sz w:val="22"/>
          <w:szCs w:val="22"/>
        </w:rPr>
        <w:t xml:space="preserve"> kupujícímu</w:t>
      </w:r>
      <w:r w:rsidR="00A6648D" w:rsidRPr="00D77B06">
        <w:rPr>
          <w:rFonts w:ascii="Calibri" w:hAnsi="Calibri" w:cs="Calibri"/>
          <w:sz w:val="22"/>
          <w:szCs w:val="22"/>
        </w:rPr>
        <w:t xml:space="preserve"> </w:t>
      </w:r>
      <w:r w:rsidR="00C90474" w:rsidRPr="00C90474">
        <w:rPr>
          <w:rFonts w:ascii="Calibri" w:hAnsi="Calibri" w:cs="Calibri"/>
          <w:sz w:val="22"/>
          <w:szCs w:val="22"/>
        </w:rPr>
        <w:t xml:space="preserve">elektronicky na adresu </w:t>
      </w:r>
      <w:hyperlink r:id="rId8" w:history="1">
        <w:r w:rsidR="00A26C9F" w:rsidRPr="007622A8">
          <w:rPr>
            <w:rStyle w:val="Hypertextovodkaz"/>
            <w:rFonts w:ascii="Calibri" w:hAnsi="Calibri" w:cs="Calibri"/>
            <w:sz w:val="22"/>
            <w:szCs w:val="22"/>
          </w:rPr>
          <w:t>fakturace@nempk.cz</w:t>
        </w:r>
      </w:hyperlink>
      <w:r w:rsidR="00C90474" w:rsidRPr="00C90474">
        <w:rPr>
          <w:rFonts w:ascii="Calibri" w:hAnsi="Calibri" w:cs="Calibri"/>
          <w:sz w:val="22"/>
          <w:szCs w:val="22"/>
        </w:rPr>
        <w:t>.</w:t>
      </w:r>
    </w:p>
    <w:p w14:paraId="7C5184CB" w14:textId="77777777" w:rsidR="00A26C9F" w:rsidRDefault="00A26C9F" w:rsidP="00A26C9F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DB791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58EFF3C4" w14:textId="71ADBB70" w:rsidR="00A6648D" w:rsidRPr="00D77B06" w:rsidRDefault="00A26C9F" w:rsidP="00A26C9F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 w:rsidRPr="00A26C9F">
        <w:rPr>
          <w:rFonts w:ascii="Calibri" w:hAnsi="Calibri" w:cs="Calibri"/>
          <w:sz w:val="22"/>
          <w:szCs w:val="22"/>
        </w:rPr>
        <w:t>Splatnost faktury činí 30 kalendářních dnů ode dne jejího doručení kupujícímu. Stejná lhůta splatnosti platí i při placení jiných plateb (smluvních pokut, úroků z prodlení, náhrady škody apod.).</w:t>
      </w:r>
    </w:p>
    <w:p w14:paraId="25180559" w14:textId="77777777" w:rsidR="00333520" w:rsidRDefault="00A26C9F" w:rsidP="00333520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26C9F">
        <w:rPr>
          <w:rFonts w:ascii="Calibri" w:hAnsi="Calibri" w:cs="Calibri"/>
          <w:sz w:val="22"/>
          <w:szCs w:val="22"/>
        </w:rPr>
        <w:t>6.</w:t>
      </w:r>
      <w:r w:rsidRPr="00A26C9F">
        <w:rPr>
          <w:rFonts w:ascii="Calibri" w:hAnsi="Calibri" w:cs="Calibri"/>
          <w:sz w:val="22"/>
          <w:szCs w:val="22"/>
        </w:rPr>
        <w:tab/>
        <w:t>Faktura se považuje za uhrazenou okamžikem odepsání fakturované částky z účtu kupujícího a jejím směrováním na účet prodávajícího.</w:t>
      </w:r>
    </w:p>
    <w:p w14:paraId="0676EE5C" w14:textId="70B2723E" w:rsidR="00A6648D" w:rsidRPr="00D77B06" w:rsidRDefault="00333520" w:rsidP="00333520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7.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1BA2FCA4" w14:textId="5FB3B65B" w:rsidR="00526338" w:rsidRPr="00D77B06" w:rsidRDefault="00333520" w:rsidP="00333520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33520">
        <w:rPr>
          <w:rFonts w:ascii="Calibri" w:hAnsi="Calibri" w:cs="Calibri"/>
          <w:bCs/>
          <w:sz w:val="22"/>
          <w:szCs w:val="22"/>
        </w:rPr>
        <w:t xml:space="preserve">8. </w:t>
      </w:r>
      <w:r>
        <w:rPr>
          <w:rFonts w:ascii="Calibri" w:hAnsi="Calibri" w:cs="Calibri"/>
          <w:bCs/>
          <w:sz w:val="22"/>
          <w:szCs w:val="22"/>
        </w:rPr>
        <w:tab/>
      </w:r>
      <w:r w:rsidRPr="0033352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Smluvní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strany se dohodly, že kupující je oprávněn pozastavit úhradu faktur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6C2E26A" w14:textId="1EAED0CA" w:rsidR="00031EBF" w:rsidRPr="00D77B06" w:rsidRDefault="00333520" w:rsidP="00333520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33520">
        <w:rPr>
          <w:rFonts w:ascii="Calibri" w:hAnsi="Calibri" w:cs="Calibri"/>
          <w:bCs/>
          <w:sz w:val="22"/>
          <w:szCs w:val="22"/>
        </w:rPr>
        <w:t>9.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74D740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56726473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7D8484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5FD9B5C5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3E1F34C9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E38E447" w14:textId="7B09E16D" w:rsidR="0024457F" w:rsidRPr="00D77B06" w:rsidRDefault="004A71B7" w:rsidP="004A71B7">
      <w:pPr>
        <w:tabs>
          <w:tab w:val="left" w:pos="0"/>
        </w:tabs>
        <w:spacing w:after="120"/>
        <w:ind w:left="567" w:hanging="561"/>
        <w:jc w:val="both"/>
        <w:rPr>
          <w:rFonts w:ascii="Calibri" w:hAnsi="Calibri" w:cs="Calibri"/>
          <w:sz w:val="22"/>
          <w:szCs w:val="22"/>
        </w:rPr>
      </w:pPr>
      <w:r w:rsidRPr="004A71B7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56F6DB0" w14:textId="4ECFFED5" w:rsidR="004A71B7" w:rsidRPr="00D77B06" w:rsidRDefault="004A71B7" w:rsidP="004A71B7">
      <w:pPr>
        <w:tabs>
          <w:tab w:val="left" w:pos="0"/>
        </w:tabs>
        <w:spacing w:after="120"/>
        <w:ind w:left="567" w:hanging="561"/>
        <w:jc w:val="both"/>
        <w:rPr>
          <w:rFonts w:ascii="Calibri" w:hAnsi="Calibri" w:cs="Calibri"/>
          <w:sz w:val="22"/>
          <w:szCs w:val="22"/>
        </w:rPr>
      </w:pPr>
      <w:r w:rsidRPr="004A71B7">
        <w:rPr>
          <w:rFonts w:ascii="Calibri" w:hAnsi="Calibri" w:cs="Calibri"/>
          <w:bCs/>
          <w:sz w:val="22"/>
          <w:szCs w:val="22"/>
        </w:rPr>
        <w:lastRenderedPageBreak/>
        <w:t>2.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4E754C8" w14:textId="4B82AB60" w:rsidR="00D53BCC" w:rsidRDefault="004A71B7" w:rsidP="004A71B7">
      <w:pPr>
        <w:tabs>
          <w:tab w:val="left" w:pos="0"/>
        </w:tabs>
        <w:spacing w:after="120"/>
        <w:ind w:left="567" w:hanging="561"/>
        <w:jc w:val="both"/>
        <w:rPr>
          <w:rFonts w:ascii="Calibri" w:hAnsi="Calibri" w:cs="Calibri"/>
          <w:sz w:val="22"/>
          <w:szCs w:val="22"/>
        </w:rPr>
      </w:pPr>
      <w:r w:rsidRPr="004A71B7">
        <w:rPr>
          <w:rFonts w:ascii="Calibri" w:hAnsi="Calibri" w:cs="Calibri"/>
          <w:bCs/>
          <w:sz w:val="22"/>
          <w:szCs w:val="22"/>
        </w:rPr>
        <w:t>3.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="008637B6"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</w:t>
      </w:r>
      <w:r w:rsidR="00EC32D7">
        <w:rPr>
          <w:rFonts w:ascii="Calibri" w:hAnsi="Calibri" w:cs="Calibri"/>
          <w:sz w:val="22"/>
          <w:szCs w:val="22"/>
        </w:rPr>
        <w:t>, a to ani částečně</w:t>
      </w:r>
      <w:r w:rsidR="00D53BCC" w:rsidRPr="00D77B06">
        <w:rPr>
          <w:rFonts w:ascii="Calibri" w:hAnsi="Calibri" w:cs="Calibri"/>
          <w:sz w:val="22"/>
          <w:szCs w:val="22"/>
        </w:rPr>
        <w:t>.</w:t>
      </w:r>
    </w:p>
    <w:p w14:paraId="539FB3CD" w14:textId="77777777" w:rsidR="004A71B7" w:rsidRDefault="004A71B7" w:rsidP="004A71B7">
      <w:pPr>
        <w:tabs>
          <w:tab w:val="left" w:pos="0"/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031EBF" w:rsidRPr="00D77B06">
        <w:rPr>
          <w:rFonts w:ascii="Calibri" w:hAnsi="Calibri" w:cs="Calibr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="008637B6" w:rsidRPr="00D77B06">
        <w:rPr>
          <w:rFonts w:ascii="Calibri" w:hAnsi="Calibri" w:cs="Calibri"/>
          <w:sz w:val="22"/>
          <w:szCs w:val="22"/>
        </w:rPr>
        <w:t xml:space="preserve"> § 1730 OZ</w:t>
      </w:r>
      <w:r w:rsidR="00031EBF" w:rsidRPr="00D77B06">
        <w:rPr>
          <w:rFonts w:ascii="Calibri" w:hAnsi="Calibri" w:cs="Calibri"/>
          <w:sz w:val="22"/>
          <w:szCs w:val="22"/>
        </w:rPr>
        <w:t xml:space="preserve"> považovány za důvěrné</w:t>
      </w:r>
      <w:r w:rsidR="0024457F" w:rsidRPr="00D77B06">
        <w:rPr>
          <w:rFonts w:ascii="Calibri" w:hAnsi="Calibri" w:cs="Calibri"/>
          <w:sz w:val="22"/>
          <w:szCs w:val="22"/>
        </w:rPr>
        <w:t xml:space="preserve">. </w:t>
      </w:r>
    </w:p>
    <w:p w14:paraId="349BDD58" w14:textId="1BFB58FC" w:rsidR="0024457F" w:rsidRPr="00D77B06" w:rsidRDefault="004A71B7" w:rsidP="004A71B7">
      <w:pPr>
        <w:tabs>
          <w:tab w:val="left" w:pos="0"/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5A8740AD" w14:textId="30E0B838" w:rsidR="009F4906" w:rsidRPr="004A71B7" w:rsidRDefault="004A71B7" w:rsidP="004A71B7">
      <w:pPr>
        <w:tabs>
          <w:tab w:val="left" w:pos="0"/>
        </w:tabs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4A71B7">
        <w:rPr>
          <w:rFonts w:ascii="Calibri" w:hAnsi="Calibri" w:cs="Calibri"/>
          <w:bCs/>
          <w:sz w:val="22"/>
          <w:szCs w:val="22"/>
        </w:rPr>
        <w:t xml:space="preserve">6. </w:t>
      </w:r>
      <w:r w:rsidRPr="004A71B7">
        <w:rPr>
          <w:rFonts w:ascii="Calibri" w:hAnsi="Calibri" w:cs="Calibri"/>
          <w:bCs/>
          <w:sz w:val="22"/>
          <w:szCs w:val="22"/>
        </w:rPr>
        <w:tab/>
      </w:r>
      <w:r w:rsidR="009F4906" w:rsidRPr="004A71B7">
        <w:rPr>
          <w:rFonts w:ascii="Calibri" w:hAnsi="Calibri" w:cs="Calibri"/>
          <w:bCs/>
          <w:sz w:val="22"/>
          <w:szCs w:val="22"/>
        </w:rPr>
        <w:t>Smluvní strany se výslovně dohodly, že ustanovení § 1729 OZ se nepoužije.</w:t>
      </w:r>
    </w:p>
    <w:p w14:paraId="11C9002C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67184ADC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9FCC093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60749B65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747A6348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163FA916" w14:textId="70B699AE" w:rsidR="0024457F" w:rsidRPr="00D77B06" w:rsidRDefault="004A71B7" w:rsidP="004A71B7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Pr="004A71B7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23466213" w14:textId="509456F7" w:rsidR="00474E32" w:rsidRPr="00D77B06" w:rsidRDefault="004A71B7" w:rsidP="0005633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4A71B7">
        <w:rPr>
          <w:rFonts w:ascii="Calibri" w:hAnsi="Calibri" w:cs="Calibri"/>
          <w:bCs/>
          <w:sz w:val="22"/>
          <w:szCs w:val="22"/>
        </w:rPr>
        <w:t>2.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…………………. (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doplní dodavatel - min. 24 měsíců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5E2D2567" w14:textId="3FFDDBB6" w:rsidR="00E94023" w:rsidRPr="00D77B06" w:rsidRDefault="0005633D" w:rsidP="0005633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bCs/>
          <w:sz w:val="22"/>
          <w:szCs w:val="22"/>
        </w:rPr>
        <w:t>3.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0500CA98" w14:textId="2AD0FEC7" w:rsidR="00E94023" w:rsidRPr="00D77B06" w:rsidRDefault="0005633D" w:rsidP="0005633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bCs/>
          <w:sz w:val="22"/>
          <w:szCs w:val="22"/>
        </w:rPr>
        <w:t>4.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="00312BAF"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0A68EB75" w14:textId="0E8D62CF" w:rsidR="00312BAF" w:rsidRPr="00D77B06" w:rsidRDefault="0005633D" w:rsidP="0005633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bCs/>
          <w:sz w:val="22"/>
          <w:szCs w:val="22"/>
        </w:rPr>
        <w:t>5.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312BAF" w:rsidRPr="00D77B06">
        <w:rPr>
          <w:rFonts w:ascii="Calibri" w:hAnsi="Calibri" w:cs="Calibri"/>
          <w:sz w:val="22"/>
          <w:szCs w:val="22"/>
        </w:rPr>
        <w:t>Záruční doba neběží po dobu, po kterou kupující nemůže užívat zboží pro jeho vady, za které odpovídá prodávající.</w:t>
      </w:r>
    </w:p>
    <w:p w14:paraId="761DB0DB" w14:textId="0F96FDB6" w:rsidR="00541114" w:rsidRPr="00D77B06" w:rsidRDefault="0005633D" w:rsidP="0005633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bCs/>
          <w:sz w:val="22"/>
          <w:szCs w:val="22"/>
        </w:rPr>
        <w:t>6.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541114" w:rsidRPr="00D77B06">
        <w:rPr>
          <w:rFonts w:ascii="Calibri" w:hAnsi="Calibri" w:cs="Calibri"/>
          <w:sz w:val="22"/>
          <w:szCs w:val="22"/>
        </w:rPr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6C16BB17" w14:textId="7557B173" w:rsidR="00541114" w:rsidRPr="0005633D" w:rsidRDefault="0005633D" w:rsidP="0005633D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Cs w:val="22"/>
        </w:rPr>
      </w:pPr>
      <w:r w:rsidRPr="0005633D">
        <w:rPr>
          <w:rFonts w:ascii="Calibri" w:hAnsi="Calibri" w:cs="Calibri"/>
          <w:sz w:val="22"/>
          <w:szCs w:val="22"/>
        </w:rPr>
        <w:t>7.</w:t>
      </w:r>
      <w:r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ab/>
      </w:r>
      <w:r w:rsidR="00312BAF" w:rsidRPr="0005633D">
        <w:rPr>
          <w:rFonts w:ascii="Calibri" w:hAnsi="Calibri" w:cs="Calibri"/>
          <w:sz w:val="22"/>
          <w:szCs w:val="22"/>
        </w:rPr>
        <w:t>Záruka se nevztahuje na závady prokazatelně způsobené neodbornou manipulací nebo mechanickým poškozením zboží kupujícím.</w:t>
      </w:r>
    </w:p>
    <w:p w14:paraId="3F14532C" w14:textId="0E135BE4" w:rsidR="00474E32" w:rsidRPr="0005633D" w:rsidRDefault="0005633D" w:rsidP="0005633D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sz w:val="22"/>
          <w:szCs w:val="22"/>
        </w:rPr>
        <w:t xml:space="preserve">8. </w:t>
      </w:r>
      <w:r w:rsidRPr="0005633D">
        <w:rPr>
          <w:rFonts w:ascii="Calibri" w:hAnsi="Calibri" w:cs="Calibri"/>
          <w:sz w:val="22"/>
          <w:szCs w:val="22"/>
        </w:rPr>
        <w:tab/>
      </w:r>
      <w:r w:rsidR="00312BAF" w:rsidRPr="0005633D">
        <w:rPr>
          <w:rFonts w:ascii="Calibri" w:hAnsi="Calibri" w:cs="Calibri"/>
          <w:sz w:val="22"/>
          <w:szCs w:val="22"/>
        </w:rPr>
        <w:t>Kupující má právo na úhradu nutných nákladů, které mu vznikly v souvislosti s uplatněním práv z vad.</w:t>
      </w:r>
    </w:p>
    <w:p w14:paraId="09C79588" w14:textId="1665B91D" w:rsidR="00474E32" w:rsidRPr="0005633D" w:rsidRDefault="0005633D" w:rsidP="0005633D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Cs w:val="22"/>
        </w:rPr>
      </w:pPr>
      <w:r w:rsidRPr="0005633D">
        <w:rPr>
          <w:rFonts w:ascii="Calibri" w:hAnsi="Calibri" w:cs="Calibri"/>
          <w:sz w:val="22"/>
          <w:szCs w:val="22"/>
        </w:rPr>
        <w:t>9.</w:t>
      </w:r>
      <w:r>
        <w:rPr>
          <w:rFonts w:ascii="Calibri" w:hAnsi="Calibri" w:cs="Calibri"/>
          <w:szCs w:val="22"/>
        </w:rPr>
        <w:tab/>
      </w:r>
      <w:r w:rsidR="00262500" w:rsidRPr="0005633D">
        <w:rPr>
          <w:rFonts w:ascii="Calibri" w:hAnsi="Calibri" w:cs="Calibri"/>
          <w:sz w:val="22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</w:t>
      </w:r>
      <w:r>
        <w:rPr>
          <w:rFonts w:ascii="Calibri" w:hAnsi="Calibri" w:cs="Calibri"/>
          <w:sz w:val="22"/>
          <w:szCs w:val="22"/>
        </w:rPr>
        <w:t>2 pracovních dnů</w:t>
      </w:r>
      <w:r w:rsidR="00262500" w:rsidRPr="0005633D">
        <w:rPr>
          <w:rFonts w:ascii="Calibri" w:hAnsi="Calibri" w:cs="Calibri"/>
          <w:sz w:val="22"/>
          <w:szCs w:val="22"/>
        </w:rPr>
        <w:t xml:space="preserve"> od nahlášení vad zboží kupujícím prodávajícímu </w:t>
      </w:r>
      <w:r>
        <w:rPr>
          <w:rFonts w:ascii="Calibri" w:hAnsi="Calibri" w:cs="Calibri"/>
          <w:sz w:val="22"/>
          <w:szCs w:val="22"/>
        </w:rPr>
        <w:t>p</w:t>
      </w:r>
      <w:r w:rsidR="00262500" w:rsidRPr="0005633D">
        <w:rPr>
          <w:rFonts w:ascii="Calibri" w:hAnsi="Calibri" w:cs="Calibri"/>
          <w:sz w:val="22"/>
          <w:szCs w:val="22"/>
        </w:rPr>
        <w:t>ísemně</w:t>
      </w:r>
      <w:r>
        <w:rPr>
          <w:rFonts w:ascii="Calibri" w:hAnsi="Calibri" w:cs="Calibri"/>
          <w:sz w:val="22"/>
          <w:szCs w:val="22"/>
        </w:rPr>
        <w:t xml:space="preserve"> nebo telefonicky</w:t>
      </w:r>
      <w:r w:rsidR="00262500" w:rsidRPr="0005633D">
        <w:rPr>
          <w:rFonts w:ascii="Calibri" w:hAnsi="Calibri" w:cs="Calibri"/>
          <w:sz w:val="22"/>
          <w:szCs w:val="22"/>
        </w:rPr>
        <w:t>, pokud se smluvní strany nedohodnou jinak.</w:t>
      </w:r>
      <w:r w:rsidR="00262500" w:rsidRPr="0005633D">
        <w:rPr>
          <w:rFonts w:ascii="Calibri" w:hAnsi="Calibri" w:cs="Calibri"/>
          <w:szCs w:val="22"/>
        </w:rPr>
        <w:t xml:space="preserve"> </w:t>
      </w:r>
    </w:p>
    <w:p w14:paraId="48C02E04" w14:textId="1F829449" w:rsidR="00474E32" w:rsidRDefault="0005633D" w:rsidP="00EC32D7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 w:rsidRPr="0005633D"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05633D">
        <w:rPr>
          <w:rFonts w:ascii="Calibri" w:hAnsi="Calibri" w:cs="Calibri"/>
          <w:sz w:val="22"/>
          <w:szCs w:val="22"/>
        </w:rPr>
        <w:t>Prodávající je povinen nejpozději do 5 kalendářních dnů po obdržení reklamace písemně oznámit kupujícímu, zda reklamaci uznává či neuznává. Pokud tak neučiní, má se za to, že reklamaci uznává.</w:t>
      </w:r>
    </w:p>
    <w:p w14:paraId="07096017" w14:textId="4EB480B3" w:rsidR="00EC32D7" w:rsidRDefault="00EC32D7" w:rsidP="00EC32D7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11. </w:t>
      </w:r>
      <w:r>
        <w:rPr>
          <w:rFonts w:ascii="Calibri" w:hAnsi="Calibri" w:cs="Calibri"/>
          <w:sz w:val="22"/>
          <w:szCs w:val="22"/>
        </w:rPr>
        <w:tab/>
      </w:r>
      <w:r w:rsidRPr="00EC32D7">
        <w:rPr>
          <w:rFonts w:ascii="Calibri" w:hAnsi="Calibri" w:cs="Calibri"/>
          <w:sz w:val="22"/>
          <w:szCs w:val="22"/>
        </w:rPr>
        <w:t xml:space="preserve">Nebude-li vada odstraněna do 30 kalendářních dnů od jejího oznámení, považuje se za neodstranitelnou a v téže lhůtě je prodávající povinen vadné zboží nebo jeho část vyměnit. Pokud </w:t>
      </w:r>
      <w:r w:rsidRPr="00EC32D7">
        <w:rPr>
          <w:rFonts w:ascii="Calibri" w:hAnsi="Calibri" w:cs="Calibri"/>
          <w:sz w:val="22"/>
          <w:szCs w:val="22"/>
        </w:rPr>
        <w:lastRenderedPageBreak/>
        <w:t xml:space="preserve">dojde k výměně zboží nebo jeho části, počíná na toto zboží nebo jeho část běžet dnem výměny záruční doba v délce dle odst. </w:t>
      </w:r>
      <w:r>
        <w:rPr>
          <w:rFonts w:ascii="Calibri" w:hAnsi="Calibri" w:cs="Calibri"/>
          <w:sz w:val="22"/>
          <w:szCs w:val="22"/>
        </w:rPr>
        <w:t>2</w:t>
      </w:r>
      <w:r w:rsidRPr="00EC32D7">
        <w:rPr>
          <w:rFonts w:ascii="Calibri" w:hAnsi="Calibri" w:cs="Calibri"/>
          <w:sz w:val="22"/>
          <w:szCs w:val="22"/>
        </w:rPr>
        <w:t xml:space="preserve"> tohoto článku.</w:t>
      </w:r>
    </w:p>
    <w:p w14:paraId="10E98A85" w14:textId="7E94CFC5" w:rsidR="00EC32D7" w:rsidRPr="0005633D" w:rsidRDefault="00EC32D7" w:rsidP="00EC32D7">
      <w:pPr>
        <w:tabs>
          <w:tab w:val="left" w:pos="567"/>
        </w:tabs>
        <w:ind w:left="561" w:hanging="56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12.</w:t>
      </w:r>
      <w:r>
        <w:rPr>
          <w:rFonts w:ascii="Calibri" w:hAnsi="Calibri" w:cs="Calibri"/>
          <w:sz w:val="22"/>
          <w:szCs w:val="22"/>
        </w:rPr>
        <w:tab/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koupě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(zboží).</w:t>
      </w:r>
    </w:p>
    <w:p w14:paraId="7DB37E95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16BCDCE2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667278C8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09070B7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5040F113" w14:textId="77777777" w:rsidR="001F780C" w:rsidRPr="00EC32D7" w:rsidRDefault="001F780C" w:rsidP="00B07760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666D4283" w14:textId="2FD00C1C" w:rsidR="007B41BD" w:rsidRPr="00EC32D7" w:rsidRDefault="00EC32D7" w:rsidP="00E53901">
      <w:pPr>
        <w:spacing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EC32D7">
        <w:rPr>
          <w:rFonts w:ascii="Calibri" w:hAnsi="Calibri" w:cs="Calibri"/>
          <w:bCs/>
          <w:sz w:val="22"/>
          <w:szCs w:val="22"/>
        </w:rPr>
        <w:t>1.</w:t>
      </w:r>
      <w:r w:rsidR="007B41BD" w:rsidRPr="00EC32D7">
        <w:rPr>
          <w:rFonts w:ascii="Calibri" w:hAnsi="Calibri" w:cs="Calibri"/>
          <w:bCs/>
          <w:sz w:val="22"/>
          <w:szCs w:val="22"/>
        </w:rPr>
        <w:tab/>
        <w:t xml:space="preserve">Vlastnické právo ke zboží přechází z prodávajícího na kupujícího okamžikem </w:t>
      </w:r>
      <w:r w:rsidR="00F31F0D">
        <w:rPr>
          <w:rFonts w:ascii="Calibri" w:hAnsi="Calibri" w:cs="Calibri"/>
          <w:bCs/>
          <w:sz w:val="22"/>
          <w:szCs w:val="22"/>
        </w:rPr>
        <w:t>převzetí zboží kupujícím.</w:t>
      </w:r>
      <w:r w:rsidR="007B41BD" w:rsidRPr="00EC32D7">
        <w:rPr>
          <w:rFonts w:ascii="Calibri" w:hAnsi="Calibri" w:cs="Calibri"/>
          <w:bCs/>
          <w:sz w:val="22"/>
          <w:szCs w:val="22"/>
        </w:rPr>
        <w:t xml:space="preserve"> </w:t>
      </w:r>
    </w:p>
    <w:p w14:paraId="089D88EA" w14:textId="06304A08" w:rsidR="007B41BD" w:rsidRPr="00EC32D7" w:rsidRDefault="007B41BD" w:rsidP="00E53901">
      <w:pPr>
        <w:spacing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EC32D7">
        <w:rPr>
          <w:rFonts w:ascii="Calibri" w:hAnsi="Calibri" w:cs="Calibri"/>
          <w:bCs/>
          <w:sz w:val="22"/>
          <w:szCs w:val="22"/>
        </w:rPr>
        <w:t>2</w:t>
      </w:r>
      <w:r w:rsidR="00EC32D7" w:rsidRPr="00EC32D7">
        <w:rPr>
          <w:rFonts w:ascii="Calibri" w:hAnsi="Calibri" w:cs="Calibri"/>
          <w:bCs/>
          <w:sz w:val="22"/>
          <w:szCs w:val="22"/>
        </w:rPr>
        <w:t>.</w:t>
      </w:r>
      <w:r w:rsidRPr="00EC32D7">
        <w:rPr>
          <w:rFonts w:ascii="Calibri" w:hAnsi="Calibri" w:cs="Calibri"/>
          <w:bCs/>
          <w:sz w:val="22"/>
          <w:szCs w:val="22"/>
        </w:rPr>
        <w:tab/>
        <w:t>S přechodem vlastnického práva přechází současně na kupujícího i nebezpečí škody na předmětu koupě.</w:t>
      </w:r>
    </w:p>
    <w:p w14:paraId="1E9A2D03" w14:textId="0594D4AD" w:rsidR="00B07760" w:rsidRPr="00EC32D7" w:rsidRDefault="009306B9" w:rsidP="00E53901">
      <w:pPr>
        <w:spacing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EC32D7">
        <w:rPr>
          <w:rFonts w:ascii="Calibri" w:hAnsi="Calibri" w:cs="Calibri"/>
          <w:bCs/>
          <w:sz w:val="22"/>
          <w:szCs w:val="22"/>
        </w:rPr>
        <w:t>3</w:t>
      </w:r>
      <w:r w:rsidR="00EC32D7" w:rsidRPr="00EC32D7">
        <w:rPr>
          <w:rFonts w:ascii="Calibri" w:hAnsi="Calibri" w:cs="Calibri"/>
          <w:bCs/>
          <w:sz w:val="22"/>
          <w:szCs w:val="22"/>
        </w:rPr>
        <w:t>.</w:t>
      </w:r>
      <w:r w:rsidR="007B41BD" w:rsidRPr="00EC32D7">
        <w:rPr>
          <w:rFonts w:ascii="Calibri" w:hAnsi="Calibri" w:cs="Calibri"/>
          <w:bCs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5029EB78" w14:textId="17AE7B16" w:rsidR="0024457F" w:rsidRPr="00DE7D1D" w:rsidRDefault="009306B9" w:rsidP="00DE7D1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C32D7">
        <w:rPr>
          <w:rFonts w:ascii="Calibri" w:hAnsi="Calibri" w:cs="Calibri"/>
          <w:bCs/>
          <w:sz w:val="22"/>
          <w:szCs w:val="22"/>
        </w:rPr>
        <w:t>4</w:t>
      </w:r>
      <w:r w:rsidR="00EC32D7" w:rsidRPr="00EC32D7">
        <w:rPr>
          <w:rFonts w:ascii="Calibri" w:hAnsi="Calibri" w:cs="Calibri"/>
          <w:bCs/>
          <w:sz w:val="22"/>
          <w:szCs w:val="22"/>
        </w:rPr>
        <w:t>.</w:t>
      </w:r>
      <w:r w:rsidR="007B41BD" w:rsidRPr="00EC32D7">
        <w:rPr>
          <w:rFonts w:ascii="Calibri" w:hAnsi="Calibri" w:cs="Calibri"/>
          <w:bCs/>
          <w:sz w:val="22"/>
          <w:szCs w:val="22"/>
        </w:rPr>
        <w:tab/>
        <w:t>Smluvní strany se dohodly, že v případě náhrady škody se bude hradit pouze skutečná prokazatelně</w:t>
      </w:r>
      <w:r w:rsidR="007B41BD" w:rsidRPr="00D77B06">
        <w:rPr>
          <w:rFonts w:ascii="Calibri" w:hAnsi="Calibri" w:cs="Calibri"/>
          <w:sz w:val="22"/>
          <w:szCs w:val="22"/>
        </w:rPr>
        <w:t xml:space="preserve"> vzniklá škoda.</w:t>
      </w:r>
    </w:p>
    <w:p w14:paraId="733B2B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FFE6784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1DD6084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370921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44AA5D1" w14:textId="5FD890BD" w:rsidR="007B41BD" w:rsidRPr="00D77B06" w:rsidRDefault="00F31F0D" w:rsidP="00E5390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81AE0">
        <w:rPr>
          <w:rFonts w:ascii="Calibri" w:hAnsi="Calibri" w:cs="Calibri"/>
          <w:bCs/>
          <w:sz w:val="22"/>
          <w:szCs w:val="22"/>
        </w:rPr>
        <w:t>1.</w:t>
      </w:r>
      <w:r w:rsidR="007B41BD" w:rsidRPr="00D77B06">
        <w:rPr>
          <w:rFonts w:ascii="Calibri" w:hAnsi="Calibri" w:cs="Calibri"/>
          <w:sz w:val="22"/>
          <w:szCs w:val="22"/>
        </w:rPr>
        <w:tab/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6EC84765" w14:textId="75F3705C" w:rsidR="00C77162" w:rsidRPr="00D77B06" w:rsidRDefault="007B41BD" w:rsidP="00E5390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81AE0">
        <w:rPr>
          <w:rFonts w:ascii="Calibri" w:hAnsi="Calibri" w:cs="Calibri"/>
          <w:bCs/>
          <w:sz w:val="22"/>
          <w:szCs w:val="22"/>
        </w:rPr>
        <w:t>2</w:t>
      </w:r>
      <w:r w:rsidR="00981AE0" w:rsidRPr="00981AE0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="00C77162" w:rsidRPr="00D77B06">
        <w:rPr>
          <w:rFonts w:ascii="Calibri" w:hAnsi="Calibri" w:cs="Calibri"/>
          <w:sz w:val="22"/>
          <w:szCs w:val="22"/>
        </w:rPr>
        <w:t>V případě prodlení prodávajícího s dodáním zbo</w:t>
      </w:r>
      <w:r w:rsidR="00135413" w:rsidRPr="00D77B06">
        <w:rPr>
          <w:rFonts w:ascii="Calibri" w:hAnsi="Calibri" w:cs="Calibri"/>
          <w:sz w:val="22"/>
          <w:szCs w:val="22"/>
        </w:rPr>
        <w:t>ží ve sjednané době dle čl. 2</w:t>
      </w:r>
      <w:r w:rsidR="00F31F0D">
        <w:rPr>
          <w:rFonts w:ascii="Calibri" w:hAnsi="Calibri" w:cs="Calibri"/>
          <w:sz w:val="22"/>
          <w:szCs w:val="22"/>
        </w:rPr>
        <w:t xml:space="preserve"> odst. 3</w:t>
      </w:r>
      <w:r w:rsidR="00C77162" w:rsidRPr="00D77B06">
        <w:rPr>
          <w:rFonts w:ascii="Calibri" w:hAnsi="Calibri" w:cs="Calibri"/>
          <w:sz w:val="22"/>
          <w:szCs w:val="22"/>
        </w:rPr>
        <w:t xml:space="preserve"> </w:t>
      </w:r>
      <w:r w:rsidR="00F31F0D">
        <w:rPr>
          <w:rFonts w:ascii="Calibri" w:hAnsi="Calibri" w:cs="Calibri"/>
          <w:sz w:val="22"/>
          <w:szCs w:val="22"/>
        </w:rPr>
        <w:t xml:space="preserve">této </w:t>
      </w:r>
      <w:r w:rsidR="00C77162" w:rsidRPr="00D77B06">
        <w:rPr>
          <w:rFonts w:ascii="Calibri" w:hAnsi="Calibri" w:cs="Calibri"/>
          <w:sz w:val="22"/>
          <w:szCs w:val="22"/>
        </w:rPr>
        <w:t xml:space="preserve">smlouvy </w:t>
      </w:r>
      <w:r w:rsidR="00981AE0" w:rsidRPr="00981AE0">
        <w:rPr>
          <w:rFonts w:ascii="Calibri" w:hAnsi="Calibri" w:cs="Calibri"/>
          <w:sz w:val="22"/>
          <w:szCs w:val="22"/>
        </w:rPr>
        <w:t xml:space="preserve">je kupující oprávněn požadovat smluvní pokutu ve výši 0,1 % z ceny </w:t>
      </w:r>
      <w:r w:rsidR="00981AE0">
        <w:rPr>
          <w:rFonts w:ascii="Calibri" w:hAnsi="Calibri" w:cs="Calibri"/>
          <w:sz w:val="22"/>
          <w:szCs w:val="22"/>
        </w:rPr>
        <w:t>s </w:t>
      </w:r>
      <w:r w:rsidR="00981AE0" w:rsidRPr="00981AE0">
        <w:rPr>
          <w:rFonts w:ascii="Calibri" w:hAnsi="Calibri" w:cs="Calibri"/>
          <w:sz w:val="22"/>
          <w:szCs w:val="22"/>
        </w:rPr>
        <w:t>DPH</w:t>
      </w:r>
      <w:r w:rsidR="00981AE0">
        <w:rPr>
          <w:rFonts w:ascii="Calibri" w:hAnsi="Calibri" w:cs="Calibri"/>
          <w:sz w:val="22"/>
          <w:szCs w:val="22"/>
        </w:rPr>
        <w:t xml:space="preserve"> nedodaného zboží</w:t>
      </w:r>
      <w:r w:rsidR="00981AE0" w:rsidRPr="00981AE0">
        <w:rPr>
          <w:rFonts w:ascii="Calibri" w:hAnsi="Calibri" w:cs="Calibri"/>
          <w:sz w:val="22"/>
          <w:szCs w:val="22"/>
        </w:rPr>
        <w:t xml:space="preserve"> za každý </w:t>
      </w:r>
      <w:r w:rsidR="00E53901">
        <w:rPr>
          <w:rFonts w:ascii="Calibri" w:hAnsi="Calibri" w:cs="Calibri"/>
          <w:sz w:val="22"/>
          <w:szCs w:val="22"/>
        </w:rPr>
        <w:t xml:space="preserve">i jen </w:t>
      </w:r>
      <w:r w:rsidR="00981AE0" w:rsidRPr="00981AE0">
        <w:rPr>
          <w:rFonts w:ascii="Calibri" w:hAnsi="Calibri" w:cs="Calibri"/>
          <w:sz w:val="22"/>
          <w:szCs w:val="22"/>
        </w:rPr>
        <w:t>započatý den trvání prodlení.</w:t>
      </w:r>
    </w:p>
    <w:p w14:paraId="72ED32A0" w14:textId="50BE4004" w:rsidR="006C7D53" w:rsidRPr="00D77B06" w:rsidRDefault="00D332BF" w:rsidP="00E5390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81AE0">
        <w:rPr>
          <w:rFonts w:ascii="Calibri" w:hAnsi="Calibri" w:cs="Calibri"/>
          <w:bCs/>
          <w:sz w:val="22"/>
          <w:szCs w:val="22"/>
        </w:rPr>
        <w:t>3</w:t>
      </w:r>
      <w:r w:rsidR="00981AE0" w:rsidRPr="00981AE0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V případě prodlení se zaplacením faktury je </w:t>
      </w:r>
      <w:r w:rsidR="00981AE0">
        <w:rPr>
          <w:rFonts w:ascii="Calibri" w:hAnsi="Calibri" w:cs="Calibri"/>
          <w:sz w:val="22"/>
          <w:szCs w:val="22"/>
        </w:rPr>
        <w:t xml:space="preserve">prodávající oprávněn požadovat po </w:t>
      </w:r>
      <w:r w:rsidRPr="00D77B06">
        <w:rPr>
          <w:rFonts w:ascii="Calibri" w:hAnsi="Calibri" w:cs="Calibri"/>
          <w:sz w:val="22"/>
          <w:szCs w:val="22"/>
        </w:rPr>
        <w:t>kupující</w:t>
      </w:r>
      <w:r w:rsidR="00981AE0">
        <w:rPr>
          <w:rFonts w:ascii="Calibri" w:hAnsi="Calibri" w:cs="Calibri"/>
          <w:sz w:val="22"/>
          <w:szCs w:val="22"/>
        </w:rPr>
        <w:t>m</w:t>
      </w:r>
      <w:r w:rsidRPr="00D77B06">
        <w:rPr>
          <w:rFonts w:ascii="Calibri" w:hAnsi="Calibri" w:cs="Calibri"/>
          <w:sz w:val="22"/>
          <w:szCs w:val="22"/>
        </w:rPr>
        <w:t xml:space="preserve"> zapla</w:t>
      </w:r>
      <w:r w:rsidR="00981AE0">
        <w:rPr>
          <w:rFonts w:ascii="Calibri" w:hAnsi="Calibri" w:cs="Calibri"/>
          <w:sz w:val="22"/>
          <w:szCs w:val="22"/>
        </w:rPr>
        <w:t>cení</w:t>
      </w:r>
      <w:r w:rsidRPr="00D77B06">
        <w:rPr>
          <w:rFonts w:ascii="Calibri" w:hAnsi="Calibri" w:cs="Calibri"/>
          <w:sz w:val="22"/>
          <w:szCs w:val="22"/>
        </w:rPr>
        <w:t xml:space="preserve"> úrok</w:t>
      </w:r>
      <w:r w:rsidR="00981AE0">
        <w:rPr>
          <w:rFonts w:ascii="Calibri" w:hAnsi="Calibri" w:cs="Calibri"/>
          <w:sz w:val="22"/>
          <w:szCs w:val="22"/>
        </w:rPr>
        <w:t>u</w:t>
      </w:r>
      <w:r w:rsidRPr="00D77B06">
        <w:rPr>
          <w:rFonts w:ascii="Calibri" w:hAnsi="Calibri" w:cs="Calibri"/>
          <w:sz w:val="22"/>
          <w:szCs w:val="22"/>
        </w:rPr>
        <w:t xml:space="preserve"> z prodlení ve výši stanovené v souladu s ustanovením nařízením vlády č. 351/2013 Sb., kterým se určuje výše úroků z prodlení a nákladů spojených s uplatněním pohledávky, určuje odměna l</w:t>
      </w:r>
      <w:r w:rsidR="006C7D53" w:rsidRPr="00D77B06">
        <w:rPr>
          <w:rFonts w:ascii="Calibri" w:hAnsi="Calibri" w:cs="Calibri"/>
          <w:sz w:val="22"/>
          <w:szCs w:val="22"/>
        </w:rPr>
        <w:t>ikvidátora, likvidačního spr</w:t>
      </w:r>
      <w:r w:rsidRPr="00D77B06">
        <w:rPr>
          <w:rFonts w:ascii="Calibri" w:hAnsi="Calibri" w:cs="Calibri"/>
          <w:sz w:val="22"/>
          <w:szCs w:val="22"/>
        </w:rPr>
        <w:t xml:space="preserve">ávce a člena orgánu právnické </w:t>
      </w:r>
      <w:r w:rsidR="006C7D53" w:rsidRPr="00D77B06">
        <w:rPr>
          <w:rFonts w:ascii="Calibri" w:hAnsi="Calibri" w:cs="Calibri"/>
          <w:sz w:val="22"/>
          <w:szCs w:val="22"/>
        </w:rPr>
        <w:t>osoby</w:t>
      </w:r>
      <w:r w:rsidRPr="00D77B06">
        <w:rPr>
          <w:rFonts w:ascii="Calibri" w:hAnsi="Calibri" w:cs="Calibri"/>
          <w:sz w:val="22"/>
          <w:szCs w:val="22"/>
        </w:rPr>
        <w:t xml:space="preserve"> jmenovaného soudem a upravují některé otáz</w:t>
      </w:r>
      <w:r w:rsidR="006C7D53" w:rsidRPr="00D77B06">
        <w:rPr>
          <w:rFonts w:ascii="Calibri" w:hAnsi="Calibri" w:cs="Calibri"/>
          <w:sz w:val="22"/>
          <w:szCs w:val="22"/>
        </w:rPr>
        <w:t xml:space="preserve">ky </w:t>
      </w:r>
      <w:r w:rsidRPr="00D77B06">
        <w:rPr>
          <w:rFonts w:ascii="Calibri" w:hAnsi="Calibri" w:cs="Calibri"/>
          <w:sz w:val="22"/>
          <w:szCs w:val="22"/>
        </w:rPr>
        <w:t xml:space="preserve"> Obcho</w:t>
      </w:r>
      <w:r w:rsidR="006C7D53" w:rsidRPr="00D77B06">
        <w:rPr>
          <w:rFonts w:ascii="Calibri" w:hAnsi="Calibri" w:cs="Calibri"/>
          <w:sz w:val="22"/>
          <w:szCs w:val="22"/>
        </w:rPr>
        <w:t>d</w:t>
      </w:r>
      <w:r w:rsidRPr="00D77B06">
        <w:rPr>
          <w:rFonts w:ascii="Calibri" w:hAnsi="Calibri" w:cs="Calibri"/>
          <w:sz w:val="22"/>
          <w:szCs w:val="22"/>
        </w:rPr>
        <w:t>ního věstníku</w:t>
      </w:r>
      <w:r w:rsidR="006C7D53" w:rsidRPr="00D77B06">
        <w:rPr>
          <w:rFonts w:ascii="Calibri" w:hAnsi="Calibri" w:cs="Calibri"/>
          <w:sz w:val="22"/>
          <w:szCs w:val="22"/>
        </w:rPr>
        <w:t>, veřejných rejstříků právnických a fyzick</w:t>
      </w:r>
      <w:r w:rsidRPr="00D77B06">
        <w:rPr>
          <w:rFonts w:ascii="Calibri" w:hAnsi="Calibri" w:cs="Calibri"/>
          <w:sz w:val="22"/>
          <w:szCs w:val="22"/>
        </w:rPr>
        <w:t>ých osob</w:t>
      </w:r>
      <w:r w:rsidR="006C7D53" w:rsidRPr="00D77B06">
        <w:rPr>
          <w:rFonts w:ascii="Calibri" w:hAnsi="Calibri" w:cs="Calibri"/>
          <w:sz w:val="22"/>
          <w:szCs w:val="22"/>
        </w:rPr>
        <w:t xml:space="preserve"> a evidence svěřeneckých fondů a evidence údajů o skutečných majitelích.</w:t>
      </w:r>
    </w:p>
    <w:p w14:paraId="10BC0EAD" w14:textId="6AF6D112" w:rsidR="00A40C89" w:rsidRPr="00D77B06" w:rsidRDefault="00E53901" w:rsidP="00E5390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>4.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6C7D53" w:rsidRPr="00D77B06">
        <w:rPr>
          <w:rFonts w:ascii="Calibri" w:hAnsi="Calibri" w:cs="Calibri"/>
          <w:b/>
          <w:sz w:val="22"/>
          <w:szCs w:val="22"/>
        </w:rPr>
        <w:tab/>
      </w:r>
      <w:r w:rsidR="00C331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případ</w:t>
      </w:r>
      <w:r w:rsidR="00C331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prodlení dodavatele s</w:t>
      </w:r>
      <w:r w:rsidR="00C331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 řešení reklamace vad zboží v termínu definovaném v čl. 7 odst. 9 této smlouvy 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kupující oprávněn požadovat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prodávajícím 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pokutu ve výši </w:t>
      </w:r>
      <w:r w:rsidR="00C331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 ceny s DPH předmětu koupě trpícího vadami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C331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jen započatý </w:t>
      </w:r>
      <w:r w:rsidR="00C331A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prodlení.</w:t>
      </w:r>
    </w:p>
    <w:p w14:paraId="3A7056A6" w14:textId="77777777" w:rsidR="00E53901" w:rsidRDefault="00E53901" w:rsidP="001C174D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 xml:space="preserve">5. </w:t>
      </w:r>
      <w:r>
        <w:rPr>
          <w:rFonts w:ascii="Calibri" w:hAnsi="Calibri" w:cs="Calibri"/>
          <w:bCs/>
          <w:sz w:val="22"/>
          <w:szCs w:val="22"/>
        </w:rPr>
        <w:tab/>
      </w:r>
      <w:r w:rsidR="00C331A5" w:rsidRPr="00E53901">
        <w:rPr>
          <w:rFonts w:asciiTheme="minorHAnsi" w:hAnsiTheme="minorHAnsi"/>
          <w:bCs/>
          <w:sz w:val="22"/>
          <w:szCs w:val="22"/>
        </w:rPr>
        <w:t>Právo fakturovat a vymáhat smluvní pokutu, úrok z prodlení a náhradu nákladů spojených s uplatněním</w:t>
      </w:r>
      <w:r w:rsidR="00C331A5" w:rsidRPr="0048586E">
        <w:rPr>
          <w:rFonts w:asciiTheme="minorHAnsi" w:hAnsiTheme="minorHAnsi"/>
          <w:sz w:val="22"/>
          <w:szCs w:val="22"/>
        </w:rPr>
        <w:t xml:space="preserve"> pohledávky vzniká prvním dnem následujícím po marném uplynutí lhůty k plnění závazku</w:t>
      </w:r>
      <w:r w:rsidR="00C331A5" w:rsidRPr="0048586E">
        <w:rPr>
          <w:rFonts w:asciiTheme="minorHAnsi" w:hAnsiTheme="minorHAnsi"/>
          <w:b/>
          <w:sz w:val="22"/>
          <w:szCs w:val="22"/>
        </w:rPr>
        <w:t>.</w:t>
      </w:r>
    </w:p>
    <w:p w14:paraId="2ADDDA6D" w14:textId="6EED9A29" w:rsidR="00C77162" w:rsidRPr="00D77B06" w:rsidRDefault="00E53901" w:rsidP="00E53901">
      <w:pPr>
        <w:tabs>
          <w:tab w:val="num" w:pos="0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>
        <w:rPr>
          <w:rFonts w:ascii="Calibri" w:hAnsi="Calibri" w:cs="Calibri"/>
          <w:sz w:val="22"/>
          <w:szCs w:val="22"/>
        </w:rPr>
        <w:tab/>
      </w:r>
      <w:r w:rsidR="00C77162" w:rsidRPr="00D77B06">
        <w:rPr>
          <w:rFonts w:ascii="Calibri" w:hAnsi="Calibri" w:cs="Calibri"/>
          <w:sz w:val="22"/>
          <w:szCs w:val="22"/>
        </w:rPr>
        <w:t>Smluvní pokuta, úrok z </w:t>
      </w:r>
      <w:r w:rsidR="006C7D53" w:rsidRPr="00D77B06">
        <w:rPr>
          <w:rFonts w:ascii="Calibri" w:hAnsi="Calibri" w:cs="Calibri"/>
          <w:sz w:val="22"/>
          <w:szCs w:val="22"/>
        </w:rPr>
        <w:t>prod</w:t>
      </w:r>
      <w:r w:rsidR="00C77162" w:rsidRPr="00D77B06">
        <w:rPr>
          <w:rFonts w:ascii="Calibri" w:hAnsi="Calibri" w:cs="Calibri"/>
          <w:sz w:val="22"/>
          <w:szCs w:val="22"/>
        </w:rPr>
        <w:t>lení a náhrad nákladů spojených s upl</w:t>
      </w:r>
      <w:r w:rsidR="006C7D53" w:rsidRPr="00D77B06">
        <w:rPr>
          <w:rFonts w:ascii="Calibri" w:hAnsi="Calibri" w:cs="Calibri"/>
          <w:sz w:val="22"/>
          <w:szCs w:val="22"/>
        </w:rPr>
        <w:t>atněním</w:t>
      </w:r>
      <w:r w:rsidR="00C77162" w:rsidRPr="00D77B06">
        <w:rPr>
          <w:rFonts w:ascii="Calibri" w:hAnsi="Calibri" w:cs="Calibri"/>
          <w:sz w:val="22"/>
          <w:szCs w:val="22"/>
        </w:rPr>
        <w:t xml:space="preserve"> </w:t>
      </w:r>
      <w:r w:rsidR="006C7D53" w:rsidRPr="00D77B06">
        <w:rPr>
          <w:rFonts w:ascii="Calibri" w:hAnsi="Calibri" w:cs="Calibri"/>
          <w:sz w:val="22"/>
          <w:szCs w:val="22"/>
        </w:rPr>
        <w:t>pohledávky jsou splatn</w:t>
      </w:r>
      <w:r w:rsidR="00C77162" w:rsidRPr="00D77B06">
        <w:rPr>
          <w:rFonts w:ascii="Calibri" w:hAnsi="Calibri" w:cs="Calibri"/>
          <w:sz w:val="22"/>
          <w:szCs w:val="22"/>
        </w:rPr>
        <w:t>é do 30 dnů ode dne doručení penalizační faktury.</w:t>
      </w:r>
    </w:p>
    <w:p w14:paraId="1C11420B" w14:textId="5587C7F8" w:rsidR="00541114" w:rsidRPr="00E53901" w:rsidRDefault="00E53901" w:rsidP="00E53901">
      <w:pPr>
        <w:tabs>
          <w:tab w:val="num" w:pos="0"/>
        </w:tabs>
        <w:spacing w:after="24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>7.</w:t>
      </w:r>
      <w:r w:rsidRPr="00E53901">
        <w:rPr>
          <w:rFonts w:ascii="Calibri" w:hAnsi="Calibri" w:cs="Calibri"/>
          <w:bCs/>
          <w:sz w:val="22"/>
          <w:szCs w:val="22"/>
        </w:rPr>
        <w:tab/>
      </w:r>
      <w:r w:rsidR="00C77162" w:rsidRPr="00E53901">
        <w:rPr>
          <w:rFonts w:ascii="Calibri" w:hAnsi="Calibri" w:cs="Calibri"/>
          <w:bCs/>
          <w:sz w:val="22"/>
          <w:szCs w:val="22"/>
        </w:rPr>
        <w:t xml:space="preserve">Smluvní strany se dohodly, že zaplacením smluvní pokuty a úroku z prodlení </w:t>
      </w:r>
      <w:r w:rsidR="006C7D53" w:rsidRPr="00E53901">
        <w:rPr>
          <w:rFonts w:ascii="Calibri" w:hAnsi="Calibri" w:cs="Calibri"/>
          <w:bCs/>
          <w:sz w:val="22"/>
          <w:szCs w:val="22"/>
        </w:rPr>
        <w:t>není dotčeno práv</w:t>
      </w:r>
      <w:r w:rsidR="00C77162" w:rsidRPr="00E53901">
        <w:rPr>
          <w:rFonts w:ascii="Calibri" w:hAnsi="Calibri" w:cs="Calibri"/>
          <w:bCs/>
          <w:sz w:val="22"/>
          <w:szCs w:val="22"/>
        </w:rPr>
        <w:t>o na náhradu škody, ustanovení § 2050 OZ se nepoužije. Rovněž není dotřena povinnost řádně splnit závazky vyplývající z této smlouvy.</w:t>
      </w:r>
      <w:r w:rsidR="00541114" w:rsidRPr="00E53901">
        <w:rPr>
          <w:rFonts w:ascii="Calibri" w:hAnsi="Calibri" w:cs="Calibri"/>
          <w:bCs/>
          <w:sz w:val="22"/>
          <w:szCs w:val="22"/>
        </w:rPr>
        <w:tab/>
      </w:r>
    </w:p>
    <w:p w14:paraId="5D1F6D8C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19BA6DA0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200C5DD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Zánik závazků</w:t>
      </w:r>
    </w:p>
    <w:p w14:paraId="15786B87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7C1E7E5" w14:textId="31654BD4" w:rsidR="0024457F" w:rsidRPr="00D77B06" w:rsidRDefault="0024457F" w:rsidP="00E53901">
      <w:pPr>
        <w:pStyle w:val="Zkladntextodsazen"/>
        <w:tabs>
          <w:tab w:val="left" w:pos="567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>1</w:t>
      </w:r>
      <w:r w:rsidR="00E53901" w:rsidRPr="00E53901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sz w:val="22"/>
          <w:szCs w:val="22"/>
        </w:rPr>
        <w:tab/>
        <w:t>Smluvní strany se dohodly, že závazek ze smluvního vztahu zaniká v těchto případech:</w:t>
      </w:r>
    </w:p>
    <w:p w14:paraId="74EA0B76" w14:textId="77777777" w:rsidR="0024457F" w:rsidRPr="00D77B0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splněním všech závazků řádně a včas;</w:t>
      </w:r>
    </w:p>
    <w:p w14:paraId="51C6B4D0" w14:textId="77777777" w:rsidR="0024457F" w:rsidRPr="00D77B0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dohodou smluvních stran při vzájemném vyrovnání účelně vynaložených a prokazatelně doložených nákladů ke dni zániku smlouvy;</w:t>
      </w:r>
    </w:p>
    <w:p w14:paraId="4F136EA5" w14:textId="77777777" w:rsidR="0024457F" w:rsidRPr="00D77B06" w:rsidRDefault="0024457F" w:rsidP="00E53901">
      <w:pPr>
        <w:pStyle w:val="Odstavecseseznamem"/>
        <w:numPr>
          <w:ilvl w:val="0"/>
          <w:numId w:val="10"/>
        </w:numPr>
        <w:spacing w:after="120"/>
        <w:ind w:left="1066" w:hanging="357"/>
        <w:contextualSpacing w:val="0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jednostranným odstoupením od smlouvy pro její podstatné porušení</w:t>
      </w:r>
      <w:r w:rsidR="003A4E26">
        <w:rPr>
          <w:rFonts w:ascii="Calibri" w:hAnsi="Calibri" w:cs="Calibri"/>
          <w:szCs w:val="22"/>
        </w:rPr>
        <w:t>.</w:t>
      </w:r>
    </w:p>
    <w:p w14:paraId="37889D0A" w14:textId="7C156329" w:rsidR="009F4906" w:rsidRPr="00D77B06" w:rsidRDefault="009F4906" w:rsidP="001C174D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>2</w:t>
      </w:r>
      <w:r w:rsidR="00E53901">
        <w:rPr>
          <w:rFonts w:ascii="Calibri" w:hAnsi="Calibri" w:cs="Calibri"/>
          <w:bCs/>
          <w:sz w:val="22"/>
          <w:szCs w:val="22"/>
        </w:rPr>
        <w:t>.</w:t>
      </w:r>
      <w:r w:rsidR="0024457F" w:rsidRPr="00D77B06">
        <w:rPr>
          <w:rFonts w:ascii="Calibri" w:hAnsi="Calibri" w:cs="Calibri"/>
          <w:sz w:val="22"/>
          <w:szCs w:val="22"/>
        </w:rPr>
        <w:t xml:space="preserve"> 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3A4E26">
        <w:rPr>
          <w:rFonts w:ascii="Calibri" w:hAnsi="Calibri" w:cs="Calibri"/>
          <w:sz w:val="22"/>
          <w:szCs w:val="22"/>
        </w:rPr>
        <w:t xml:space="preserve">Smluvní strany jsou </w:t>
      </w:r>
      <w:r w:rsidRPr="00D77B06">
        <w:rPr>
          <w:rFonts w:ascii="Calibri" w:hAnsi="Calibri" w:cs="Calibri"/>
          <w:sz w:val="22"/>
          <w:szCs w:val="22"/>
        </w:rPr>
        <w:t>oprávněn</w:t>
      </w:r>
      <w:r w:rsidR="003A4E26">
        <w:rPr>
          <w:rFonts w:ascii="Calibri" w:hAnsi="Calibri" w:cs="Calibri"/>
          <w:sz w:val="22"/>
          <w:szCs w:val="22"/>
        </w:rPr>
        <w:t>y</w:t>
      </w:r>
      <w:r w:rsidRPr="00D77B06">
        <w:rPr>
          <w:rFonts w:ascii="Calibri" w:hAnsi="Calibri" w:cs="Calibri"/>
          <w:sz w:val="22"/>
          <w:szCs w:val="22"/>
        </w:rPr>
        <w:t xml:space="preserve"> odstoupit od smlouvy pro její podstatné porušení</w:t>
      </w:r>
      <w:r w:rsidR="003A4E26">
        <w:rPr>
          <w:rFonts w:ascii="Calibri" w:hAnsi="Calibri" w:cs="Calibri"/>
          <w:sz w:val="22"/>
          <w:szCs w:val="22"/>
        </w:rPr>
        <w:t>, kterým se rozumí zejména</w:t>
      </w:r>
      <w:r w:rsidRPr="00D77B06">
        <w:rPr>
          <w:rFonts w:ascii="Calibri" w:hAnsi="Calibri" w:cs="Calibri"/>
          <w:sz w:val="22"/>
          <w:szCs w:val="22"/>
        </w:rPr>
        <w:t>:</w:t>
      </w:r>
    </w:p>
    <w:p w14:paraId="0EFD4E18" w14:textId="60DC099E" w:rsidR="009F490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jestliže je prodávající v </w:t>
      </w:r>
      <w:r w:rsidR="009F4906" w:rsidRPr="00D77B06">
        <w:rPr>
          <w:rFonts w:ascii="Calibri" w:hAnsi="Calibri" w:cs="Calibri"/>
          <w:szCs w:val="22"/>
        </w:rPr>
        <w:t>prodlení s dodáním zboží ve sjednané lhůtě dle čl. 2</w:t>
      </w:r>
      <w:r w:rsidR="00E53901">
        <w:rPr>
          <w:rFonts w:ascii="Calibri" w:hAnsi="Calibri" w:cs="Calibri"/>
          <w:szCs w:val="22"/>
        </w:rPr>
        <w:t xml:space="preserve"> odst. 3</w:t>
      </w:r>
      <w:r w:rsidR="009F4906" w:rsidRPr="00D77B06">
        <w:rPr>
          <w:rFonts w:ascii="Calibri" w:hAnsi="Calibri" w:cs="Calibri"/>
          <w:szCs w:val="22"/>
        </w:rPr>
        <w:t xml:space="preserve"> této smlouvy delší než 10 pracovních dnů;</w:t>
      </w:r>
    </w:p>
    <w:p w14:paraId="26A9B0CF" w14:textId="03E93963" w:rsidR="003A4E26" w:rsidRPr="00D77B06" w:rsidRDefault="003A4E26" w:rsidP="009F4906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jestliže je </w:t>
      </w:r>
      <w:r>
        <w:rPr>
          <w:rFonts w:ascii="Calibri" w:hAnsi="Calibri" w:cs="Calibri"/>
          <w:szCs w:val="22"/>
        </w:rPr>
        <w:t>kupující</w:t>
      </w:r>
      <w:r w:rsidRPr="00D77B06">
        <w:rPr>
          <w:rFonts w:ascii="Calibri" w:hAnsi="Calibri" w:cs="Calibri"/>
          <w:szCs w:val="22"/>
        </w:rPr>
        <w:t xml:space="preserve"> v prodlení s</w:t>
      </w:r>
      <w:r>
        <w:rPr>
          <w:rFonts w:ascii="Calibri" w:hAnsi="Calibri" w:cs="Calibri"/>
          <w:szCs w:val="22"/>
        </w:rPr>
        <w:t xml:space="preserve"> úhradou ceny </w:t>
      </w:r>
      <w:r w:rsidRPr="00D77B06">
        <w:rPr>
          <w:rFonts w:ascii="Calibri" w:hAnsi="Calibri" w:cs="Calibri"/>
          <w:szCs w:val="22"/>
        </w:rPr>
        <w:t xml:space="preserve">zboží ve sjednané lhůtě </w:t>
      </w:r>
      <w:r>
        <w:rPr>
          <w:rFonts w:ascii="Calibri" w:hAnsi="Calibri" w:cs="Calibri"/>
          <w:szCs w:val="22"/>
        </w:rPr>
        <w:t xml:space="preserve">a toto prodlení je </w:t>
      </w:r>
      <w:r w:rsidRPr="00D77B06">
        <w:rPr>
          <w:rFonts w:ascii="Calibri" w:hAnsi="Calibri" w:cs="Calibri"/>
          <w:szCs w:val="22"/>
        </w:rPr>
        <w:t xml:space="preserve">delší než </w:t>
      </w:r>
      <w:r w:rsidR="00E53901">
        <w:rPr>
          <w:rFonts w:ascii="Calibri" w:hAnsi="Calibri" w:cs="Calibri"/>
          <w:szCs w:val="22"/>
        </w:rPr>
        <w:t>1</w:t>
      </w:r>
      <w:r w:rsidRPr="00D77B06">
        <w:rPr>
          <w:rFonts w:ascii="Calibri" w:hAnsi="Calibri" w:cs="Calibri"/>
          <w:szCs w:val="22"/>
        </w:rPr>
        <w:t>0 pracovních dnů</w:t>
      </w:r>
      <w:r>
        <w:rPr>
          <w:rFonts w:ascii="Calibri" w:hAnsi="Calibri" w:cs="Calibri"/>
          <w:szCs w:val="22"/>
        </w:rPr>
        <w:t>;</w:t>
      </w:r>
    </w:p>
    <w:p w14:paraId="56F0B09E" w14:textId="77777777" w:rsidR="000E1D2F" w:rsidRPr="00D77B0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jestliže prodávající nedodá, byť jen část zboží v dohodnuté kvalitě a množství, jestliže zboží nebude mít deklarované vlastnosti</w:t>
      </w:r>
      <w:r w:rsidR="00387E0B">
        <w:rPr>
          <w:rFonts w:ascii="Calibri" w:hAnsi="Calibri" w:cs="Calibri"/>
          <w:szCs w:val="22"/>
        </w:rPr>
        <w:t>;</w:t>
      </w:r>
      <w:r w:rsidRPr="00D77B06">
        <w:rPr>
          <w:rFonts w:ascii="Calibri" w:hAnsi="Calibri" w:cs="Calibri"/>
          <w:szCs w:val="22"/>
        </w:rPr>
        <w:t xml:space="preserve"> </w:t>
      </w:r>
    </w:p>
    <w:p w14:paraId="6AB478CF" w14:textId="77777777" w:rsidR="000E1D2F" w:rsidRPr="00D77B0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jestliže prodávající dodá zboží, které je zatíženo právy třetích osob</w:t>
      </w:r>
      <w:r w:rsidR="00387E0B">
        <w:rPr>
          <w:rFonts w:ascii="Calibri" w:hAnsi="Calibri" w:cs="Calibri"/>
          <w:szCs w:val="22"/>
        </w:rPr>
        <w:t>;</w:t>
      </w:r>
    </w:p>
    <w:p w14:paraId="288B8E1E" w14:textId="77777777" w:rsidR="009F4906" w:rsidRDefault="00363632" w:rsidP="00F15E22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jestliže zboží bude opakovaně (minimálně 3x) trpět vadami, které jej budou činit nepoužitelnými vzhledem k účelu, ke kterému má slouži</w:t>
      </w:r>
      <w:r w:rsidR="00F15E22" w:rsidRPr="00D77B06">
        <w:rPr>
          <w:rFonts w:ascii="Calibri" w:hAnsi="Calibri" w:cs="Calibri"/>
          <w:szCs w:val="22"/>
        </w:rPr>
        <w:t>t</w:t>
      </w:r>
      <w:r w:rsidR="00387E0B">
        <w:rPr>
          <w:rFonts w:ascii="Calibri" w:hAnsi="Calibri" w:cs="Calibri"/>
          <w:szCs w:val="22"/>
        </w:rPr>
        <w:t>;</w:t>
      </w:r>
    </w:p>
    <w:p w14:paraId="0CD7E47A" w14:textId="5902F424" w:rsidR="00387E0B" w:rsidRDefault="00387E0B" w:rsidP="00E53901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szCs w:val="22"/>
        </w:rPr>
      </w:pPr>
      <w:r w:rsidRPr="00387E0B">
        <w:rPr>
          <w:rFonts w:ascii="Calibri" w:hAnsi="Calibri" w:cs="Calibri"/>
          <w:szCs w:val="22"/>
        </w:rPr>
        <w:t>jestliže je prodávající v prodlení s</w:t>
      </w:r>
      <w:r w:rsidR="00E53901">
        <w:rPr>
          <w:rFonts w:ascii="Calibri" w:hAnsi="Calibri" w:cs="Calibri"/>
          <w:szCs w:val="22"/>
        </w:rPr>
        <w:t> nástupem k řešení reklamace</w:t>
      </w:r>
      <w:r w:rsidRPr="00387E0B">
        <w:rPr>
          <w:rFonts w:ascii="Calibri" w:hAnsi="Calibri" w:cs="Calibri"/>
          <w:szCs w:val="22"/>
        </w:rPr>
        <w:t xml:space="preserve"> </w:t>
      </w:r>
      <w:r w:rsidR="00E53901">
        <w:rPr>
          <w:rFonts w:ascii="Calibri" w:hAnsi="Calibri" w:cs="Calibri"/>
          <w:szCs w:val="22"/>
        </w:rPr>
        <w:t xml:space="preserve">vad zboží </w:t>
      </w:r>
      <w:r w:rsidRPr="00387E0B">
        <w:rPr>
          <w:rFonts w:ascii="Calibri" w:hAnsi="Calibri" w:cs="Calibri"/>
          <w:szCs w:val="22"/>
        </w:rPr>
        <w:t>či uspokojení jiných nároků kupujícího z vad zboží ve lhůtě dle čl. 7</w:t>
      </w:r>
      <w:r w:rsidR="00E53901">
        <w:rPr>
          <w:rFonts w:ascii="Calibri" w:hAnsi="Calibri" w:cs="Calibri"/>
          <w:szCs w:val="22"/>
        </w:rPr>
        <w:t xml:space="preserve"> odst. 9</w:t>
      </w:r>
      <w:r w:rsidRPr="00387E0B">
        <w:rPr>
          <w:rFonts w:ascii="Calibri" w:hAnsi="Calibri" w:cs="Calibri"/>
          <w:szCs w:val="22"/>
        </w:rPr>
        <w:t xml:space="preserve"> této smlouvy delší než </w:t>
      </w:r>
      <w:r w:rsidR="005A71C5">
        <w:rPr>
          <w:rFonts w:ascii="Calibri" w:hAnsi="Calibri" w:cs="Calibri"/>
          <w:szCs w:val="22"/>
        </w:rPr>
        <w:t>1</w:t>
      </w:r>
      <w:r w:rsidRPr="00387E0B">
        <w:rPr>
          <w:rFonts w:ascii="Calibri" w:hAnsi="Calibri" w:cs="Calibri"/>
          <w:szCs w:val="22"/>
        </w:rPr>
        <w:t>0 pracovních dnů</w:t>
      </w:r>
      <w:r w:rsidR="003A4E26">
        <w:rPr>
          <w:rFonts w:ascii="Calibri" w:hAnsi="Calibri" w:cs="Calibri"/>
          <w:szCs w:val="22"/>
        </w:rPr>
        <w:t>;</w:t>
      </w:r>
    </w:p>
    <w:p w14:paraId="5164CC0D" w14:textId="77777777" w:rsidR="003A4E26" w:rsidRPr="00387E0B" w:rsidRDefault="003A4E26" w:rsidP="00E53901">
      <w:pPr>
        <w:pStyle w:val="Odstavecseseznamem"/>
        <w:numPr>
          <w:ilvl w:val="0"/>
          <w:numId w:val="13"/>
        </w:numPr>
        <w:spacing w:after="120"/>
        <w:ind w:left="1066" w:hanging="357"/>
        <w:contextualSpacing w:val="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jestliže</w:t>
      </w:r>
      <w:r w:rsidRPr="00D77B06">
        <w:rPr>
          <w:rFonts w:ascii="Calibri" w:hAnsi="Calibri" w:cs="Calibri"/>
          <w:szCs w:val="22"/>
        </w:rPr>
        <w:t xml:space="preserve"> bude prodávající v insolvenčním řízení</w:t>
      </w:r>
      <w:r>
        <w:rPr>
          <w:rFonts w:ascii="Calibri" w:hAnsi="Calibri" w:cs="Calibri"/>
          <w:szCs w:val="22"/>
        </w:rPr>
        <w:t xml:space="preserve"> a</w:t>
      </w:r>
      <w:r w:rsidRPr="00D77B06">
        <w:rPr>
          <w:rFonts w:ascii="Calibri" w:hAnsi="Calibri" w:cs="Calibri"/>
          <w:szCs w:val="22"/>
        </w:rPr>
        <w:t xml:space="preserve"> bude rozhodnuto o jeho úpadku nebo bude insolvenční návrh zamítnut pro nedostatek majetku</w:t>
      </w:r>
      <w:r>
        <w:rPr>
          <w:rFonts w:ascii="Calibri" w:hAnsi="Calibri" w:cs="Calibri"/>
          <w:szCs w:val="22"/>
        </w:rPr>
        <w:t>.</w:t>
      </w:r>
    </w:p>
    <w:p w14:paraId="22F4DD40" w14:textId="74514F6A" w:rsidR="0024457F" w:rsidRPr="00D77B06" w:rsidRDefault="004913A1" w:rsidP="00CA0773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3901">
        <w:rPr>
          <w:rFonts w:ascii="Calibri" w:hAnsi="Calibri" w:cs="Calibri"/>
          <w:bCs/>
          <w:sz w:val="22"/>
          <w:szCs w:val="22"/>
        </w:rPr>
        <w:t>3</w:t>
      </w:r>
      <w:r w:rsidR="00E53901" w:rsidRPr="00E53901">
        <w:rPr>
          <w:rFonts w:ascii="Calibri" w:hAnsi="Calibri" w:cs="Calibri"/>
          <w:bCs/>
          <w:sz w:val="22"/>
          <w:szCs w:val="22"/>
        </w:rPr>
        <w:t>.</w:t>
      </w:r>
      <w:r w:rsidR="0024457F" w:rsidRPr="00D77B06">
        <w:rPr>
          <w:rFonts w:ascii="Calibri" w:hAnsi="Calibri" w:cs="Calibri"/>
          <w:sz w:val="22"/>
          <w:szCs w:val="22"/>
        </w:rPr>
        <w:tab/>
        <w:t>Odsto</w:t>
      </w:r>
      <w:r w:rsidRPr="00D77B06">
        <w:rPr>
          <w:rFonts w:ascii="Calibri" w:hAnsi="Calibri" w:cs="Calibri"/>
          <w:sz w:val="22"/>
          <w:szCs w:val="22"/>
        </w:rPr>
        <w:t xml:space="preserve">upení od smlouvy pro podstatné </w:t>
      </w:r>
      <w:r w:rsidR="0024457F" w:rsidRPr="00D77B06">
        <w:rPr>
          <w:rFonts w:ascii="Calibri" w:hAnsi="Calibri" w:cs="Calibri"/>
          <w:sz w:val="22"/>
          <w:szCs w:val="22"/>
        </w:rPr>
        <w:t>porušení smlouvy se dále řídí ustanovením § 2001 a násl. OZ.</w:t>
      </w:r>
    </w:p>
    <w:p w14:paraId="5FB90072" w14:textId="01AE25A2" w:rsidR="0024457F" w:rsidRPr="00CF3B24" w:rsidRDefault="00CA0773" w:rsidP="00CF3B24">
      <w:pPr>
        <w:ind w:left="567" w:hanging="567"/>
        <w:jc w:val="both"/>
        <w:rPr>
          <w:rFonts w:ascii="Calibri" w:hAnsi="Calibri" w:cs="Calibri"/>
          <w:i/>
          <w:sz w:val="22"/>
          <w:szCs w:val="22"/>
        </w:rPr>
      </w:pPr>
      <w:r w:rsidRPr="00CA0773">
        <w:rPr>
          <w:rFonts w:ascii="Calibri" w:hAnsi="Calibri" w:cs="Calibri"/>
          <w:bCs/>
          <w:sz w:val="22"/>
          <w:szCs w:val="22"/>
        </w:rPr>
        <w:t>4.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Ukončením této smlouvy nejsou dotčena ustano</w:t>
      </w:r>
      <w:r w:rsidR="004913A1" w:rsidRPr="00D77B06">
        <w:rPr>
          <w:rFonts w:ascii="Calibri" w:hAnsi="Calibri" w:cs="Calibri"/>
          <w:sz w:val="22"/>
          <w:szCs w:val="22"/>
        </w:rPr>
        <w:t>vení týkající se smluvních pokut</w:t>
      </w:r>
      <w:r w:rsidR="0024457F" w:rsidRPr="00D77B06">
        <w:rPr>
          <w:rFonts w:ascii="Calibri" w:hAnsi="Calibri" w:cs="Calibr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5752F7CB" w14:textId="77777777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B910F78" w14:textId="77777777" w:rsidR="00CF3B24" w:rsidRDefault="00CF3B24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13F374D9" w14:textId="11D057A1" w:rsidR="00CF3B24" w:rsidRPr="007D4423" w:rsidRDefault="00CF3B24" w:rsidP="00CF3B2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11</w:t>
      </w:r>
    </w:p>
    <w:p w14:paraId="7DD65A35" w14:textId="710FAEB4" w:rsidR="00CF3B24" w:rsidRDefault="00CF3B24" w:rsidP="00CF3B2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7D5381D5" w14:textId="77777777" w:rsidR="00CF3B24" w:rsidRPr="007D4423" w:rsidRDefault="00CF3B24" w:rsidP="00CF3B24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34F97FF" w14:textId="77777777" w:rsidR="00CF3B24" w:rsidRPr="007D4423" w:rsidRDefault="00CF3B24" w:rsidP="001C174D">
      <w:pPr>
        <w:widowControl w:val="0"/>
        <w:numPr>
          <w:ilvl w:val="0"/>
          <w:numId w:val="35"/>
        </w:numPr>
        <w:tabs>
          <w:tab w:val="left" w:pos="567"/>
        </w:tabs>
        <w:suppressAutoHyphens/>
        <w:spacing w:after="12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6586CC9" w14:textId="77777777" w:rsidR="00CF3B24" w:rsidRDefault="00CF3B24" w:rsidP="001C174D">
      <w:pPr>
        <w:widowControl w:val="0"/>
        <w:numPr>
          <w:ilvl w:val="0"/>
          <w:numId w:val="35"/>
        </w:numPr>
        <w:tabs>
          <w:tab w:val="left" w:pos="567"/>
        </w:tabs>
        <w:suppressAutoHyphens/>
        <w:spacing w:after="12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BF375C" w14:textId="26723498" w:rsidR="00CF3B24" w:rsidRPr="00CF3B24" w:rsidRDefault="00CF3B24" w:rsidP="00CF3B24">
      <w:pPr>
        <w:widowControl w:val="0"/>
        <w:numPr>
          <w:ilvl w:val="0"/>
          <w:numId w:val="35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F3B24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77A87091" w14:textId="77777777" w:rsidR="00CF3B24" w:rsidRDefault="00CF3B24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19F16564" w14:textId="77777777" w:rsidR="00CF3B24" w:rsidRPr="00D77B06" w:rsidRDefault="00CF3B24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4F9138B" w14:textId="2BA41414" w:rsidR="0024457F" w:rsidRPr="00D77B06" w:rsidRDefault="00CF64F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CF3B24">
        <w:rPr>
          <w:rFonts w:ascii="Calibri" w:hAnsi="Calibri" w:cs="Calibri"/>
          <w:b/>
          <w:bCs/>
          <w:sz w:val="22"/>
          <w:szCs w:val="22"/>
        </w:rPr>
        <w:t>2</w:t>
      </w:r>
    </w:p>
    <w:p w14:paraId="0C4566FD" w14:textId="275D3817" w:rsidR="0024457F" w:rsidRDefault="0024457F" w:rsidP="001C174D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Závěrečná </w:t>
      </w:r>
      <w:r w:rsidR="00CF3B24">
        <w:rPr>
          <w:rFonts w:ascii="Calibri" w:hAnsi="Calibri" w:cs="Calibri"/>
          <w:b/>
          <w:sz w:val="22"/>
          <w:szCs w:val="22"/>
        </w:rPr>
        <w:t>ustanovení</w:t>
      </w:r>
    </w:p>
    <w:p w14:paraId="404C5BDE" w14:textId="77777777" w:rsidR="001C174D" w:rsidRPr="00D77B06" w:rsidRDefault="001C174D" w:rsidP="001C174D">
      <w:pPr>
        <w:jc w:val="center"/>
        <w:rPr>
          <w:rFonts w:ascii="Calibri" w:hAnsi="Calibri" w:cs="Calibri"/>
          <w:b/>
          <w:sz w:val="22"/>
          <w:szCs w:val="22"/>
        </w:rPr>
      </w:pPr>
    </w:p>
    <w:p w14:paraId="22513734" w14:textId="77777777" w:rsidR="001C174D" w:rsidRDefault="0024457F" w:rsidP="001C174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A0773">
        <w:rPr>
          <w:rFonts w:ascii="Calibri" w:hAnsi="Calibri" w:cs="Calibri"/>
          <w:bCs/>
          <w:sz w:val="22"/>
          <w:szCs w:val="22"/>
        </w:rPr>
        <w:t>1</w:t>
      </w:r>
      <w:r w:rsidR="00CA0773" w:rsidRPr="00CA0773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798F1281" w14:textId="440D7336" w:rsidR="0024457F" w:rsidRPr="00D77B06" w:rsidRDefault="001C174D" w:rsidP="001C174D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2.</w:t>
      </w:r>
      <w:r>
        <w:rPr>
          <w:rFonts w:ascii="Calibri" w:hAnsi="Calibri" w:cs="Calibri"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Změny této smlouvy lze činit pouze po dosažení úplného konsenzu na obsahu, změny či doplňku této smlouvy</w:t>
      </w:r>
      <w:r w:rsidR="00437758">
        <w:rPr>
          <w:rFonts w:ascii="Calibri" w:hAnsi="Calibri" w:cs="Calibri"/>
          <w:sz w:val="22"/>
          <w:szCs w:val="22"/>
        </w:rPr>
        <w:t>,</w:t>
      </w:r>
      <w:r w:rsidR="0024457F" w:rsidRPr="00D77B06">
        <w:rPr>
          <w:rFonts w:ascii="Calibri" w:hAnsi="Calibri" w:cs="Calibri"/>
          <w:sz w:val="22"/>
          <w:szCs w:val="22"/>
        </w:rPr>
        <w:t xml:space="preserve"> a to formou písemných, vzestupně číslovaných dodatků, podepsaných oběma smluvními stranami. </w:t>
      </w:r>
    </w:p>
    <w:p w14:paraId="36763A24" w14:textId="70D6F363" w:rsidR="0024457F" w:rsidRPr="001C174D" w:rsidRDefault="0024457F" w:rsidP="001C174D">
      <w:pPr>
        <w:pStyle w:val="Zkladntextodsazen"/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3</w:t>
      </w:r>
      <w:r w:rsidR="001C174D">
        <w:rPr>
          <w:rFonts w:ascii="Calibri" w:hAnsi="Calibri" w:cs="Calibri"/>
          <w:sz w:val="22"/>
          <w:szCs w:val="22"/>
        </w:rPr>
        <w:t>.</w:t>
      </w:r>
      <w:r w:rsidR="001C174D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 na adresy uvedené v záhlaví této smlouvy. </w:t>
      </w:r>
    </w:p>
    <w:p w14:paraId="70A151F7" w14:textId="1EDF7854" w:rsidR="0024457F" w:rsidRPr="00D77B06" w:rsidRDefault="001C174D" w:rsidP="001C174D">
      <w:pPr>
        <w:pStyle w:val="Zkladntextodsazen"/>
        <w:ind w:left="567" w:hanging="567"/>
        <w:jc w:val="both"/>
        <w:rPr>
          <w:rFonts w:ascii="Calibri" w:hAnsi="Calibri" w:cs="Calibri"/>
          <w:color w:val="339966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4.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Smluvní strany se dohodly, že případné spory budou řešit přednostně smírnou cestou, případně budou řešeny před soudem obecně příslušným dle sídla objednatele.</w:t>
      </w:r>
      <w:r w:rsidR="00135413" w:rsidRPr="00D77B06">
        <w:rPr>
          <w:rFonts w:ascii="Calibri" w:hAnsi="Calibri" w:cs="Calibri"/>
          <w:sz w:val="22"/>
          <w:szCs w:val="22"/>
        </w:rPr>
        <w:t xml:space="preserve"> Rozhodčí řízení je vyloučeno.</w:t>
      </w:r>
    </w:p>
    <w:p w14:paraId="5B695EDA" w14:textId="36F7080A" w:rsidR="00363632" w:rsidRPr="00D77B06" w:rsidRDefault="001C174D" w:rsidP="001C174D">
      <w:pPr>
        <w:pStyle w:val="Zkladntextodsazen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5.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7468CB1A" w14:textId="3C6A1FD1" w:rsidR="0024457F" w:rsidRPr="00D77B06" w:rsidRDefault="001C174D" w:rsidP="001C174D">
      <w:pPr>
        <w:pStyle w:val="Zkladntextodsazen"/>
        <w:tabs>
          <w:tab w:val="left" w:pos="567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6.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73449296" w14:textId="1A933F76" w:rsidR="0024457F" w:rsidRPr="00D77B06" w:rsidRDefault="001C174D" w:rsidP="001C174D">
      <w:pPr>
        <w:pStyle w:val="Zkladntextodsazen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7.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24457F" w:rsidRPr="00D77B06">
        <w:rPr>
          <w:rFonts w:ascii="Calibri" w:hAnsi="Calibri" w:cs="Calibri"/>
          <w:sz w:val="22"/>
          <w:szCs w:val="22"/>
        </w:rPr>
        <w:t>Tato smlouva nabývá účinnosti dne</w:t>
      </w:r>
      <w:r w:rsidR="00CF64F6" w:rsidRPr="00D77B06">
        <w:rPr>
          <w:rFonts w:ascii="Calibri" w:hAnsi="Calibri" w:cs="Calibri"/>
          <w:sz w:val="22"/>
          <w:szCs w:val="22"/>
        </w:rPr>
        <w:t xml:space="preserve">m </w:t>
      </w:r>
      <w:r w:rsidR="0024457F" w:rsidRPr="00D77B06">
        <w:rPr>
          <w:rFonts w:ascii="Calibri" w:hAnsi="Calibri" w:cs="Calibri"/>
          <w:sz w:val="22"/>
          <w:szCs w:val="22"/>
        </w:rPr>
        <w:t>zveřejněním této smlouvy v registru smluv dle zákona o registru smluv.</w:t>
      </w:r>
    </w:p>
    <w:p w14:paraId="28B8854C" w14:textId="5095B304" w:rsidR="0024457F" w:rsidRPr="00D77B06" w:rsidRDefault="00CF3B24" w:rsidP="001C174D">
      <w:pPr>
        <w:pStyle w:val="Zkladntextodsazen"/>
        <w:ind w:left="567"/>
        <w:jc w:val="both"/>
        <w:rPr>
          <w:rFonts w:ascii="Calibri" w:hAnsi="Calibri" w:cs="Calibri"/>
          <w:sz w:val="22"/>
          <w:szCs w:val="22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1 originále, který je elektronicky podepsaný oběma smluvními stranami.</w:t>
      </w:r>
    </w:p>
    <w:p w14:paraId="49DE7160" w14:textId="3D99CE8C" w:rsidR="0024457F" w:rsidRPr="00D77B06" w:rsidRDefault="001C174D" w:rsidP="001C174D">
      <w:pPr>
        <w:pStyle w:val="Zkladntextodsazen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C174D">
        <w:rPr>
          <w:rFonts w:ascii="Calibri" w:hAnsi="Calibri" w:cs="Calibri"/>
          <w:bCs/>
          <w:sz w:val="22"/>
          <w:szCs w:val="22"/>
        </w:rPr>
        <w:t>8.</w:t>
      </w:r>
      <w:r w:rsidR="0024457F" w:rsidRPr="00D77B06">
        <w:rPr>
          <w:rFonts w:ascii="Calibri" w:hAnsi="Calibri" w:cs="Calibr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75B055A0" w14:textId="77777777" w:rsidR="006C7D53" w:rsidRPr="00D77B06" w:rsidRDefault="006C7D53" w:rsidP="006C7D53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73EF4D3F" w14:textId="07204926" w:rsidR="0024457F" w:rsidRPr="001C174D" w:rsidRDefault="0024457F" w:rsidP="001C174D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3E735449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69754BA9" w14:textId="53159FBB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CF3B24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F3B24">
        <w:rPr>
          <w:rFonts w:ascii="Calibri" w:hAnsi="Calibri" w:cs="Calibri"/>
          <w:sz w:val="22"/>
          <w:szCs w:val="22"/>
        </w:rPr>
        <w:t>zboží</w:t>
      </w:r>
    </w:p>
    <w:p w14:paraId="53E475C0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7E861B0A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16820287" w14:textId="0F6CED12" w:rsidR="00882E5E" w:rsidRPr="00D77B06" w:rsidRDefault="0024457F" w:rsidP="001C174D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V Pardubicích dne </w:t>
      </w:r>
      <w:r w:rsidR="001C174D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V ………..……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</w:t>
      </w:r>
      <w:r w:rsidRPr="00D77B06">
        <w:rPr>
          <w:rFonts w:ascii="Calibri" w:hAnsi="Calibri" w:cs="Calibri"/>
          <w:sz w:val="22"/>
          <w:szCs w:val="22"/>
        </w:rPr>
        <w:t xml:space="preserve"> dne</w:t>
      </w:r>
    </w:p>
    <w:p w14:paraId="5469A918" w14:textId="77777777" w:rsidR="001C174D" w:rsidRDefault="001C174D" w:rsidP="0024457F">
      <w:pPr>
        <w:rPr>
          <w:rFonts w:ascii="Calibri" w:hAnsi="Calibri" w:cs="Calibri"/>
          <w:sz w:val="22"/>
          <w:szCs w:val="22"/>
        </w:rPr>
      </w:pPr>
    </w:p>
    <w:p w14:paraId="14A7A79F" w14:textId="287CDE09" w:rsidR="0024457F" w:rsidRPr="00D77B06" w:rsidRDefault="00CF64F6" w:rsidP="001C174D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7ED64989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DD0179C" w14:textId="77777777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8F6BCF6" w14:textId="77777777" w:rsidR="001C174D" w:rsidRPr="00D77B06" w:rsidRDefault="001C174D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326ABD7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D9B2DCC" w14:textId="01469403" w:rsidR="0024457F" w:rsidRPr="00D77B06" w:rsidRDefault="00DC7BC5" w:rsidP="001C174D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1C174D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1C174D">
        <w:rPr>
          <w:rFonts w:ascii="Calibri" w:hAnsi="Calibri" w:cs="Calibri"/>
          <w:sz w:val="22"/>
          <w:szCs w:val="22"/>
          <w:shd w:val="clear" w:color="auto" w:fill="FFFFFF" w:themeFill="background1"/>
        </w:rPr>
        <w:t>.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538CB04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3184F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1ED1457A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6317E2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D982CA4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1F56CD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F5E3999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2CD457DC" w14:textId="22270D9C" w:rsidR="0024457F" w:rsidRPr="00D77B06" w:rsidRDefault="001E5F2B" w:rsidP="001C174D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1C174D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693B4C04" w14:textId="20B5F10D" w:rsidR="0024457F" w:rsidRPr="00D77B06" w:rsidRDefault="00DB4168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Ing. </w:t>
      </w:r>
      <w:r w:rsidR="001C174D">
        <w:rPr>
          <w:rFonts w:ascii="Calibri" w:hAnsi="Calibri" w:cs="Calibri"/>
          <w:bCs/>
          <w:sz w:val="22"/>
          <w:szCs w:val="22"/>
        </w:rPr>
        <w:t>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2E01F07" w14:textId="77777777" w:rsidR="0024457F" w:rsidRPr="00D77B06" w:rsidRDefault="00DB4168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0B1326C3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32F0951" w14:textId="77777777" w:rsidR="001C174D" w:rsidRDefault="001C174D">
      <w:pPr>
        <w:rPr>
          <w:rFonts w:ascii="Calibri" w:hAnsi="Calibri" w:cs="Calibri"/>
          <w:b/>
          <w:sz w:val="28"/>
          <w:szCs w:val="28"/>
        </w:rPr>
      </w:pPr>
    </w:p>
    <w:p w14:paraId="276BF1F9" w14:textId="77777777" w:rsidR="001C174D" w:rsidRDefault="001C174D">
      <w:pPr>
        <w:rPr>
          <w:rFonts w:ascii="Calibri" w:hAnsi="Calibri" w:cs="Calibri"/>
          <w:b/>
          <w:sz w:val="28"/>
          <w:szCs w:val="28"/>
        </w:rPr>
      </w:pPr>
    </w:p>
    <w:p w14:paraId="78C2CACC" w14:textId="105C45AB" w:rsidR="001E5F2B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</w:p>
    <w:p w14:paraId="63EAEAA5" w14:textId="77777777" w:rsidR="001E5F2B" w:rsidRDefault="001E5F2B">
      <w:pPr>
        <w:rPr>
          <w:sz w:val="28"/>
          <w:szCs w:val="28"/>
        </w:rPr>
      </w:pPr>
    </w:p>
    <w:p w14:paraId="4638A391" w14:textId="77777777" w:rsidR="001E5F2B" w:rsidRDefault="001E5F2B">
      <w:pPr>
        <w:rPr>
          <w:sz w:val="28"/>
          <w:szCs w:val="28"/>
        </w:rPr>
      </w:pPr>
    </w:p>
    <w:p w14:paraId="05E7D389" w14:textId="77777777" w:rsidR="001E5F2B" w:rsidRDefault="001E5F2B">
      <w:pPr>
        <w:rPr>
          <w:sz w:val="28"/>
          <w:szCs w:val="28"/>
        </w:rPr>
      </w:pPr>
    </w:p>
    <w:p w14:paraId="29AAEACA" w14:textId="77777777" w:rsidR="001E5F2B" w:rsidRDefault="001E5F2B">
      <w:pPr>
        <w:rPr>
          <w:sz w:val="28"/>
          <w:szCs w:val="28"/>
        </w:rPr>
      </w:pPr>
    </w:p>
    <w:p w14:paraId="1CFE0DD1" w14:textId="77777777" w:rsidR="001E5F2B" w:rsidRDefault="001E5F2B">
      <w:pPr>
        <w:rPr>
          <w:sz w:val="28"/>
          <w:szCs w:val="28"/>
        </w:rPr>
      </w:pPr>
    </w:p>
    <w:p w14:paraId="5964DADF" w14:textId="77777777" w:rsidR="001E5F2B" w:rsidRDefault="001E5F2B">
      <w:pPr>
        <w:rPr>
          <w:sz w:val="28"/>
          <w:szCs w:val="28"/>
        </w:rPr>
      </w:pPr>
    </w:p>
    <w:p w14:paraId="0D2D95F3" w14:textId="77777777" w:rsidR="001E5F2B" w:rsidRDefault="001E5F2B">
      <w:pPr>
        <w:rPr>
          <w:sz w:val="28"/>
          <w:szCs w:val="28"/>
        </w:rPr>
      </w:pPr>
    </w:p>
    <w:p w14:paraId="28DE4533" w14:textId="77777777" w:rsidR="001E5F2B" w:rsidRDefault="001E5F2B">
      <w:pPr>
        <w:rPr>
          <w:sz w:val="28"/>
          <w:szCs w:val="28"/>
        </w:rPr>
      </w:pPr>
    </w:p>
    <w:p w14:paraId="721178A9" w14:textId="77777777" w:rsidR="001E5F2B" w:rsidRDefault="001E5F2B">
      <w:pPr>
        <w:rPr>
          <w:sz w:val="28"/>
          <w:szCs w:val="28"/>
        </w:rPr>
      </w:pPr>
    </w:p>
    <w:p w14:paraId="234EE202" w14:textId="77777777" w:rsidR="001E5F2B" w:rsidRDefault="001E5F2B">
      <w:pPr>
        <w:rPr>
          <w:sz w:val="28"/>
          <w:szCs w:val="28"/>
        </w:rPr>
      </w:pPr>
    </w:p>
    <w:p w14:paraId="24412EE2" w14:textId="77777777" w:rsidR="001E5F2B" w:rsidRDefault="001E5F2B">
      <w:pPr>
        <w:rPr>
          <w:sz w:val="28"/>
          <w:szCs w:val="28"/>
        </w:rPr>
      </w:pPr>
    </w:p>
    <w:p w14:paraId="73B06ADE" w14:textId="77777777" w:rsidR="001E5F2B" w:rsidRDefault="001E5F2B">
      <w:pPr>
        <w:rPr>
          <w:sz w:val="28"/>
          <w:szCs w:val="28"/>
        </w:rPr>
      </w:pPr>
    </w:p>
    <w:p w14:paraId="5200AD86" w14:textId="77777777" w:rsidR="001E5F2B" w:rsidRDefault="001E5F2B">
      <w:pPr>
        <w:rPr>
          <w:sz w:val="28"/>
          <w:szCs w:val="28"/>
        </w:rPr>
      </w:pPr>
    </w:p>
    <w:p w14:paraId="7F0DD6A7" w14:textId="77777777" w:rsidR="001E5F2B" w:rsidRDefault="001E5F2B">
      <w:pPr>
        <w:rPr>
          <w:sz w:val="28"/>
          <w:szCs w:val="28"/>
        </w:rPr>
      </w:pPr>
    </w:p>
    <w:p w14:paraId="50F0B0DD" w14:textId="77777777" w:rsidR="001E5F2B" w:rsidRDefault="001E5F2B">
      <w:pPr>
        <w:rPr>
          <w:sz w:val="28"/>
          <w:szCs w:val="28"/>
        </w:rPr>
      </w:pPr>
    </w:p>
    <w:p w14:paraId="3CBDF337" w14:textId="77777777" w:rsidR="001E5F2B" w:rsidRDefault="001E5F2B">
      <w:pPr>
        <w:rPr>
          <w:sz w:val="28"/>
          <w:szCs w:val="28"/>
        </w:rPr>
      </w:pPr>
    </w:p>
    <w:p w14:paraId="5E285228" w14:textId="77777777" w:rsidR="001E5F2B" w:rsidRDefault="001E5F2B">
      <w:pPr>
        <w:rPr>
          <w:sz w:val="28"/>
          <w:szCs w:val="28"/>
        </w:rPr>
      </w:pPr>
    </w:p>
    <w:p w14:paraId="4BE4A5D1" w14:textId="77777777" w:rsidR="001E5F2B" w:rsidRDefault="001E5F2B">
      <w:pPr>
        <w:rPr>
          <w:sz w:val="28"/>
          <w:szCs w:val="28"/>
        </w:rPr>
      </w:pPr>
    </w:p>
    <w:p w14:paraId="1DBA223D" w14:textId="77777777" w:rsidR="001E5F2B" w:rsidRDefault="001E5F2B">
      <w:pPr>
        <w:rPr>
          <w:sz w:val="28"/>
          <w:szCs w:val="28"/>
        </w:rPr>
      </w:pPr>
    </w:p>
    <w:p w14:paraId="08C03370" w14:textId="77777777" w:rsidR="001E5F2B" w:rsidRDefault="001E5F2B">
      <w:pPr>
        <w:rPr>
          <w:sz w:val="28"/>
          <w:szCs w:val="28"/>
        </w:rPr>
      </w:pPr>
    </w:p>
    <w:p w14:paraId="508208C8" w14:textId="77777777" w:rsidR="001E5F2B" w:rsidRDefault="001E5F2B">
      <w:pPr>
        <w:rPr>
          <w:sz w:val="28"/>
          <w:szCs w:val="28"/>
        </w:rPr>
      </w:pPr>
    </w:p>
    <w:p w14:paraId="2797CA3B" w14:textId="77777777" w:rsidR="001E5F2B" w:rsidRDefault="001E5F2B">
      <w:pPr>
        <w:rPr>
          <w:sz w:val="28"/>
          <w:szCs w:val="28"/>
        </w:rPr>
      </w:pPr>
    </w:p>
    <w:p w14:paraId="053610A7" w14:textId="77777777" w:rsidR="001E5F2B" w:rsidRDefault="001E5F2B">
      <w:pPr>
        <w:rPr>
          <w:sz w:val="28"/>
          <w:szCs w:val="28"/>
        </w:rPr>
      </w:pPr>
    </w:p>
    <w:p w14:paraId="06299AA2" w14:textId="77777777" w:rsidR="001E5F2B" w:rsidRDefault="001E5F2B">
      <w:pPr>
        <w:rPr>
          <w:sz w:val="28"/>
          <w:szCs w:val="28"/>
        </w:rPr>
      </w:pPr>
    </w:p>
    <w:p w14:paraId="051DE2AA" w14:textId="77777777" w:rsidR="001E5F2B" w:rsidRDefault="001E5F2B">
      <w:pPr>
        <w:rPr>
          <w:sz w:val="28"/>
          <w:szCs w:val="28"/>
        </w:rPr>
      </w:pPr>
    </w:p>
    <w:p w14:paraId="668D54DE" w14:textId="77777777" w:rsidR="001E5F2B" w:rsidRDefault="001E5F2B">
      <w:pPr>
        <w:rPr>
          <w:sz w:val="28"/>
          <w:szCs w:val="28"/>
        </w:rPr>
      </w:pPr>
    </w:p>
    <w:p w14:paraId="56FDC2EE" w14:textId="77777777" w:rsidR="001E5F2B" w:rsidRDefault="001E5F2B">
      <w:pPr>
        <w:rPr>
          <w:sz w:val="28"/>
          <w:szCs w:val="28"/>
        </w:rPr>
      </w:pPr>
    </w:p>
    <w:p w14:paraId="602C0F15" w14:textId="77777777" w:rsidR="001E5F2B" w:rsidRDefault="001E5F2B">
      <w:pPr>
        <w:rPr>
          <w:sz w:val="28"/>
          <w:szCs w:val="28"/>
        </w:rPr>
      </w:pPr>
    </w:p>
    <w:p w14:paraId="154B84AE" w14:textId="77777777" w:rsidR="001E5F2B" w:rsidRDefault="001E5F2B">
      <w:pPr>
        <w:rPr>
          <w:sz w:val="28"/>
          <w:szCs w:val="28"/>
        </w:rPr>
      </w:pPr>
    </w:p>
    <w:p w14:paraId="0D2DB7D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DF28886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4C6C5937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3A77954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AE6905C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A3D1B92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15579D83" w14:textId="77777777" w:rsidR="00C50F6F" w:rsidRDefault="00C50F6F" w:rsidP="001E5F2B">
      <w:pPr>
        <w:rPr>
          <w:rFonts w:ascii="Calibri" w:hAnsi="Calibri" w:cs="Calibri"/>
          <w:b/>
          <w:sz w:val="28"/>
          <w:szCs w:val="28"/>
        </w:rPr>
      </w:pPr>
    </w:p>
    <w:p w14:paraId="5D426C9A" w14:textId="77777777" w:rsidR="00C50F6F" w:rsidRDefault="00C50F6F" w:rsidP="001E5F2B">
      <w:pPr>
        <w:rPr>
          <w:rFonts w:ascii="Calibri" w:hAnsi="Calibri" w:cs="Calibri"/>
          <w:b/>
          <w:sz w:val="28"/>
          <w:szCs w:val="28"/>
        </w:rPr>
      </w:pPr>
    </w:p>
    <w:p w14:paraId="584D2AC2" w14:textId="77777777" w:rsidR="00C50F6F" w:rsidRDefault="00C50F6F" w:rsidP="001E5F2B">
      <w:pPr>
        <w:rPr>
          <w:rFonts w:ascii="Calibri" w:hAnsi="Calibri" w:cs="Calibri"/>
          <w:b/>
          <w:sz w:val="28"/>
          <w:szCs w:val="28"/>
        </w:rPr>
      </w:pPr>
    </w:p>
    <w:p w14:paraId="236E3403" w14:textId="77777777" w:rsidR="00C50F6F" w:rsidRDefault="00C50F6F" w:rsidP="001E5F2B">
      <w:pPr>
        <w:rPr>
          <w:rFonts w:ascii="Calibri" w:hAnsi="Calibri" w:cs="Calibri"/>
          <w:b/>
          <w:sz w:val="28"/>
          <w:szCs w:val="28"/>
        </w:rPr>
      </w:pPr>
    </w:p>
    <w:p w14:paraId="55CE2145" w14:textId="77777777" w:rsidR="00C50F6F" w:rsidRDefault="00C50F6F" w:rsidP="001E5F2B">
      <w:pPr>
        <w:rPr>
          <w:rFonts w:ascii="Calibri" w:hAnsi="Calibri" w:cs="Calibri"/>
          <w:b/>
          <w:sz w:val="28"/>
          <w:szCs w:val="28"/>
        </w:rPr>
      </w:pPr>
    </w:p>
    <w:p w14:paraId="5FDF2729" w14:textId="50A5F467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lastRenderedPageBreak/>
        <w:t xml:space="preserve">Příloha č. 2 - </w:t>
      </w:r>
      <w:r w:rsidR="001C174D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1C174D">
        <w:rPr>
          <w:rFonts w:ascii="Calibri" w:hAnsi="Calibri" w:cs="Calibri"/>
          <w:b/>
          <w:sz w:val="28"/>
          <w:szCs w:val="28"/>
        </w:rPr>
        <w:t>zboží</w:t>
      </w:r>
    </w:p>
    <w:p w14:paraId="0EEE3A99" w14:textId="77777777" w:rsidR="001E5F2B" w:rsidRDefault="001E5F2B">
      <w:pPr>
        <w:rPr>
          <w:sz w:val="28"/>
          <w:szCs w:val="28"/>
        </w:rPr>
      </w:pPr>
    </w:p>
    <w:p w14:paraId="644AA5DE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1C174D">
      <w:headerReference w:type="default" r:id="rId9"/>
      <w:pgSz w:w="11906" w:h="16838"/>
      <w:pgMar w:top="1418" w:right="1134" w:bottom="1134" w:left="1134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CAAF" w14:textId="77777777" w:rsidR="004E6C84" w:rsidRDefault="004E6C84" w:rsidP="009F45C9">
      <w:r>
        <w:separator/>
      </w:r>
    </w:p>
  </w:endnote>
  <w:endnote w:type="continuationSeparator" w:id="0">
    <w:p w14:paraId="7CC22185" w14:textId="77777777" w:rsidR="004E6C84" w:rsidRDefault="004E6C84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A7C6" w14:textId="77777777" w:rsidR="004E6C84" w:rsidRDefault="004E6C84" w:rsidP="009F45C9">
      <w:r>
        <w:separator/>
      </w:r>
    </w:p>
  </w:footnote>
  <w:footnote w:type="continuationSeparator" w:id="0">
    <w:p w14:paraId="65B8AFA1" w14:textId="77777777" w:rsidR="004E6C84" w:rsidRDefault="004E6C84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F591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3D0748" wp14:editId="5474B24C">
          <wp:simplePos x="0" y="0"/>
          <wp:positionH relativeFrom="margin">
            <wp:posOffset>4051300</wp:posOffset>
          </wp:positionH>
          <wp:positionV relativeFrom="paragraph">
            <wp:posOffset>-647065</wp:posOffset>
          </wp:positionV>
          <wp:extent cx="2080800" cy="558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C9A27B4"/>
    <w:multiLevelType w:val="hybridMultilevel"/>
    <w:tmpl w:val="BDE8E502"/>
    <w:lvl w:ilvl="0" w:tplc="08F4D13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2705D"/>
    <w:multiLevelType w:val="hybridMultilevel"/>
    <w:tmpl w:val="B608EEDC"/>
    <w:lvl w:ilvl="0" w:tplc="348EAB02">
      <w:start w:val="1"/>
      <w:numFmt w:val="decimal"/>
      <w:lvlText w:val="%1."/>
      <w:lvlJc w:val="left"/>
      <w:pPr>
        <w:ind w:left="1778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B34B0"/>
    <w:multiLevelType w:val="hybridMultilevel"/>
    <w:tmpl w:val="4FE2FFF8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A72626D"/>
    <w:multiLevelType w:val="hybridMultilevel"/>
    <w:tmpl w:val="169A9474"/>
    <w:lvl w:ilvl="0" w:tplc="4F862EF0">
      <w:numFmt w:val="bullet"/>
      <w:lvlText w:val="•"/>
      <w:lvlJc w:val="left"/>
      <w:pPr>
        <w:ind w:left="1144" w:hanging="435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70E"/>
    <w:multiLevelType w:val="hybridMultilevel"/>
    <w:tmpl w:val="343642C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6EA53B8">
      <w:numFmt w:val="bullet"/>
      <w:lvlText w:val="•"/>
      <w:lvlJc w:val="left"/>
      <w:pPr>
        <w:ind w:left="4148" w:hanging="570"/>
      </w:pPr>
      <w:rPr>
        <w:rFonts w:ascii="Calibri" w:eastAsia="Times New Roman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A62548B"/>
    <w:multiLevelType w:val="hybridMultilevel"/>
    <w:tmpl w:val="8880152A"/>
    <w:lvl w:ilvl="0" w:tplc="24B0D7EE">
      <w:start w:val="100"/>
      <w:numFmt w:val="decimal"/>
      <w:lvlText w:val="%1"/>
      <w:lvlJc w:val="left"/>
      <w:pPr>
        <w:ind w:left="1365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85" w:hanging="360"/>
      </w:pPr>
    </w:lvl>
    <w:lvl w:ilvl="2" w:tplc="0405001B" w:tentative="1">
      <w:start w:val="1"/>
      <w:numFmt w:val="lowerRoman"/>
      <w:lvlText w:val="%3."/>
      <w:lvlJc w:val="right"/>
      <w:pPr>
        <w:ind w:left="2805" w:hanging="180"/>
      </w:pPr>
    </w:lvl>
    <w:lvl w:ilvl="3" w:tplc="0405000F" w:tentative="1">
      <w:start w:val="1"/>
      <w:numFmt w:val="decimal"/>
      <w:lvlText w:val="%4."/>
      <w:lvlJc w:val="left"/>
      <w:pPr>
        <w:ind w:left="3525" w:hanging="360"/>
      </w:pPr>
    </w:lvl>
    <w:lvl w:ilvl="4" w:tplc="04050019" w:tentative="1">
      <w:start w:val="1"/>
      <w:numFmt w:val="lowerLetter"/>
      <w:lvlText w:val="%5."/>
      <w:lvlJc w:val="left"/>
      <w:pPr>
        <w:ind w:left="4245" w:hanging="360"/>
      </w:pPr>
    </w:lvl>
    <w:lvl w:ilvl="5" w:tplc="0405001B" w:tentative="1">
      <w:start w:val="1"/>
      <w:numFmt w:val="lowerRoman"/>
      <w:lvlText w:val="%6."/>
      <w:lvlJc w:val="right"/>
      <w:pPr>
        <w:ind w:left="4965" w:hanging="180"/>
      </w:pPr>
    </w:lvl>
    <w:lvl w:ilvl="6" w:tplc="0405000F" w:tentative="1">
      <w:start w:val="1"/>
      <w:numFmt w:val="decimal"/>
      <w:lvlText w:val="%7."/>
      <w:lvlJc w:val="left"/>
      <w:pPr>
        <w:ind w:left="5685" w:hanging="360"/>
      </w:pPr>
    </w:lvl>
    <w:lvl w:ilvl="7" w:tplc="04050019" w:tentative="1">
      <w:start w:val="1"/>
      <w:numFmt w:val="lowerLetter"/>
      <w:lvlText w:val="%8."/>
      <w:lvlJc w:val="left"/>
      <w:pPr>
        <w:ind w:left="6405" w:hanging="360"/>
      </w:pPr>
    </w:lvl>
    <w:lvl w:ilvl="8" w:tplc="040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D4A5736"/>
    <w:multiLevelType w:val="multilevel"/>
    <w:tmpl w:val="9E942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F69B3"/>
    <w:multiLevelType w:val="multilevel"/>
    <w:tmpl w:val="9BC2E0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52B83181"/>
    <w:multiLevelType w:val="hybridMultilevel"/>
    <w:tmpl w:val="70C232B4"/>
    <w:lvl w:ilvl="0" w:tplc="AAF618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A039D"/>
    <w:multiLevelType w:val="hybridMultilevel"/>
    <w:tmpl w:val="5A583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6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1AF0A63"/>
    <w:multiLevelType w:val="multilevel"/>
    <w:tmpl w:val="9426F4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3403F88"/>
    <w:multiLevelType w:val="hybridMultilevel"/>
    <w:tmpl w:val="0F9EA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58134FB"/>
    <w:multiLevelType w:val="hybridMultilevel"/>
    <w:tmpl w:val="E466D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2957972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48990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9846966">
    <w:abstractNumId w:val="28"/>
  </w:num>
  <w:num w:numId="4" w16cid:durableId="1836526616">
    <w:abstractNumId w:val="33"/>
  </w:num>
  <w:num w:numId="5" w16cid:durableId="1683434199">
    <w:abstractNumId w:val="6"/>
  </w:num>
  <w:num w:numId="6" w16cid:durableId="1346591992">
    <w:abstractNumId w:val="12"/>
  </w:num>
  <w:num w:numId="7" w16cid:durableId="164826272">
    <w:abstractNumId w:val="24"/>
  </w:num>
  <w:num w:numId="8" w16cid:durableId="2008704143">
    <w:abstractNumId w:val="14"/>
  </w:num>
  <w:num w:numId="9" w16cid:durableId="292902658">
    <w:abstractNumId w:val="4"/>
  </w:num>
  <w:num w:numId="10" w16cid:durableId="1005477560">
    <w:abstractNumId w:val="26"/>
  </w:num>
  <w:num w:numId="11" w16cid:durableId="1934046284">
    <w:abstractNumId w:val="23"/>
  </w:num>
  <w:num w:numId="12" w16cid:durableId="626012727">
    <w:abstractNumId w:val="25"/>
  </w:num>
  <w:num w:numId="13" w16cid:durableId="341518876">
    <w:abstractNumId w:val="8"/>
  </w:num>
  <w:num w:numId="14" w16cid:durableId="2016110001">
    <w:abstractNumId w:val="15"/>
  </w:num>
  <w:num w:numId="15" w16cid:durableId="2051760963">
    <w:abstractNumId w:val="5"/>
  </w:num>
  <w:num w:numId="16" w16cid:durableId="929852449">
    <w:abstractNumId w:val="32"/>
  </w:num>
  <w:num w:numId="17" w16cid:durableId="1818454295">
    <w:abstractNumId w:val="19"/>
  </w:num>
  <w:num w:numId="18" w16cid:durableId="1711370696">
    <w:abstractNumId w:val="30"/>
  </w:num>
  <w:num w:numId="19" w16cid:durableId="949511311">
    <w:abstractNumId w:val="11"/>
  </w:num>
  <w:num w:numId="20" w16cid:durableId="844978337">
    <w:abstractNumId w:val="27"/>
  </w:num>
  <w:num w:numId="21" w16cid:durableId="932779974">
    <w:abstractNumId w:val="9"/>
  </w:num>
  <w:num w:numId="22" w16cid:durableId="1315064875">
    <w:abstractNumId w:val="1"/>
  </w:num>
  <w:num w:numId="23" w16cid:durableId="1210646800">
    <w:abstractNumId w:val="31"/>
  </w:num>
  <w:num w:numId="24" w16cid:durableId="1908761755">
    <w:abstractNumId w:val="18"/>
  </w:num>
  <w:num w:numId="25" w16cid:durableId="69928526">
    <w:abstractNumId w:val="29"/>
  </w:num>
  <w:num w:numId="26" w16cid:durableId="354312655">
    <w:abstractNumId w:val="20"/>
  </w:num>
  <w:num w:numId="27" w16cid:durableId="2147307775">
    <w:abstractNumId w:val="16"/>
  </w:num>
  <w:num w:numId="28" w16cid:durableId="1020737314">
    <w:abstractNumId w:val="22"/>
  </w:num>
  <w:num w:numId="29" w16cid:durableId="2061173564">
    <w:abstractNumId w:val="13"/>
  </w:num>
  <w:num w:numId="30" w16cid:durableId="1261334999">
    <w:abstractNumId w:val="2"/>
  </w:num>
  <w:num w:numId="31" w16cid:durableId="224226086">
    <w:abstractNumId w:val="10"/>
  </w:num>
  <w:num w:numId="32" w16cid:durableId="1365792669">
    <w:abstractNumId w:val="7"/>
  </w:num>
  <w:num w:numId="33" w16cid:durableId="617760973">
    <w:abstractNumId w:val="3"/>
  </w:num>
  <w:num w:numId="34" w16cid:durableId="1566184383">
    <w:abstractNumId w:val="0"/>
  </w:num>
  <w:num w:numId="35" w16cid:durableId="17411739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4E0"/>
    <w:rsid w:val="00017CD1"/>
    <w:rsid w:val="00020533"/>
    <w:rsid w:val="00031EBF"/>
    <w:rsid w:val="00047C2D"/>
    <w:rsid w:val="0005633D"/>
    <w:rsid w:val="00087538"/>
    <w:rsid w:val="000B050A"/>
    <w:rsid w:val="000C3E32"/>
    <w:rsid w:val="000C54AF"/>
    <w:rsid w:val="000E1D2F"/>
    <w:rsid w:val="000E2744"/>
    <w:rsid w:val="00107F7D"/>
    <w:rsid w:val="0011495C"/>
    <w:rsid w:val="001176D3"/>
    <w:rsid w:val="001258CC"/>
    <w:rsid w:val="00135413"/>
    <w:rsid w:val="00151223"/>
    <w:rsid w:val="00166DAC"/>
    <w:rsid w:val="0017425D"/>
    <w:rsid w:val="0018156C"/>
    <w:rsid w:val="001859E8"/>
    <w:rsid w:val="001A44A2"/>
    <w:rsid w:val="001B3B06"/>
    <w:rsid w:val="001C174D"/>
    <w:rsid w:val="001D2DB5"/>
    <w:rsid w:val="001E4014"/>
    <w:rsid w:val="001E5F2B"/>
    <w:rsid w:val="001F780C"/>
    <w:rsid w:val="0020399D"/>
    <w:rsid w:val="0022507C"/>
    <w:rsid w:val="002258FF"/>
    <w:rsid w:val="0024457F"/>
    <w:rsid w:val="00262500"/>
    <w:rsid w:val="00296D0F"/>
    <w:rsid w:val="002A2CEA"/>
    <w:rsid w:val="002A3F4F"/>
    <w:rsid w:val="002B0BFC"/>
    <w:rsid w:val="002B1B3F"/>
    <w:rsid w:val="002F0761"/>
    <w:rsid w:val="002F3AFA"/>
    <w:rsid w:val="002F4CA2"/>
    <w:rsid w:val="002F5E55"/>
    <w:rsid w:val="0030514F"/>
    <w:rsid w:val="0030573A"/>
    <w:rsid w:val="00312BAF"/>
    <w:rsid w:val="00315EB1"/>
    <w:rsid w:val="00323DA3"/>
    <w:rsid w:val="00333520"/>
    <w:rsid w:val="00363632"/>
    <w:rsid w:val="00365070"/>
    <w:rsid w:val="00372EB1"/>
    <w:rsid w:val="003875F4"/>
    <w:rsid w:val="00387E0B"/>
    <w:rsid w:val="00395357"/>
    <w:rsid w:val="003A4E26"/>
    <w:rsid w:val="003C0E0B"/>
    <w:rsid w:val="003F5BA8"/>
    <w:rsid w:val="0041752E"/>
    <w:rsid w:val="00437758"/>
    <w:rsid w:val="00466CE7"/>
    <w:rsid w:val="00474E32"/>
    <w:rsid w:val="00475B88"/>
    <w:rsid w:val="004913A1"/>
    <w:rsid w:val="00495DEF"/>
    <w:rsid w:val="004A475E"/>
    <w:rsid w:val="004A71B7"/>
    <w:rsid w:val="004D5E79"/>
    <w:rsid w:val="004E6C84"/>
    <w:rsid w:val="00500CAD"/>
    <w:rsid w:val="00526338"/>
    <w:rsid w:val="00541114"/>
    <w:rsid w:val="0054575D"/>
    <w:rsid w:val="005746F9"/>
    <w:rsid w:val="00586716"/>
    <w:rsid w:val="00594FE8"/>
    <w:rsid w:val="005A71C5"/>
    <w:rsid w:val="005B49CA"/>
    <w:rsid w:val="005C02EB"/>
    <w:rsid w:val="005D02F6"/>
    <w:rsid w:val="005D590C"/>
    <w:rsid w:val="005E6A09"/>
    <w:rsid w:val="00622756"/>
    <w:rsid w:val="00675DE5"/>
    <w:rsid w:val="00682999"/>
    <w:rsid w:val="006A5C0E"/>
    <w:rsid w:val="006C3A67"/>
    <w:rsid w:val="006C7D53"/>
    <w:rsid w:val="006D586F"/>
    <w:rsid w:val="006E1072"/>
    <w:rsid w:val="0070076A"/>
    <w:rsid w:val="00714A25"/>
    <w:rsid w:val="00720F7D"/>
    <w:rsid w:val="0072793B"/>
    <w:rsid w:val="0073184F"/>
    <w:rsid w:val="007341F6"/>
    <w:rsid w:val="007342F8"/>
    <w:rsid w:val="007373F9"/>
    <w:rsid w:val="007460F2"/>
    <w:rsid w:val="007501C1"/>
    <w:rsid w:val="007557FB"/>
    <w:rsid w:val="00760793"/>
    <w:rsid w:val="007B41BD"/>
    <w:rsid w:val="007B6E7F"/>
    <w:rsid w:val="00803B5C"/>
    <w:rsid w:val="00821F81"/>
    <w:rsid w:val="0083220F"/>
    <w:rsid w:val="00861053"/>
    <w:rsid w:val="00862CA5"/>
    <w:rsid w:val="008637B6"/>
    <w:rsid w:val="00880708"/>
    <w:rsid w:val="008819DE"/>
    <w:rsid w:val="00882E5E"/>
    <w:rsid w:val="008B410C"/>
    <w:rsid w:val="00910744"/>
    <w:rsid w:val="009306B9"/>
    <w:rsid w:val="00930A5D"/>
    <w:rsid w:val="00937B35"/>
    <w:rsid w:val="00981AE0"/>
    <w:rsid w:val="009940AA"/>
    <w:rsid w:val="009B63E7"/>
    <w:rsid w:val="009C365C"/>
    <w:rsid w:val="009D51A4"/>
    <w:rsid w:val="009E1F30"/>
    <w:rsid w:val="009F34A6"/>
    <w:rsid w:val="009F45C9"/>
    <w:rsid w:val="009F4906"/>
    <w:rsid w:val="00A108BE"/>
    <w:rsid w:val="00A1620E"/>
    <w:rsid w:val="00A26C9F"/>
    <w:rsid w:val="00A40C89"/>
    <w:rsid w:val="00A6648D"/>
    <w:rsid w:val="00A75860"/>
    <w:rsid w:val="00AA37D0"/>
    <w:rsid w:val="00AA461C"/>
    <w:rsid w:val="00AB7DCB"/>
    <w:rsid w:val="00AC5A0E"/>
    <w:rsid w:val="00AC6568"/>
    <w:rsid w:val="00AC6AE4"/>
    <w:rsid w:val="00AE6C8F"/>
    <w:rsid w:val="00B064B8"/>
    <w:rsid w:val="00B07760"/>
    <w:rsid w:val="00B57A3F"/>
    <w:rsid w:val="00B8223A"/>
    <w:rsid w:val="00B829BD"/>
    <w:rsid w:val="00BA68A1"/>
    <w:rsid w:val="00BB21C5"/>
    <w:rsid w:val="00BB2799"/>
    <w:rsid w:val="00BB3965"/>
    <w:rsid w:val="00BB746B"/>
    <w:rsid w:val="00BC054F"/>
    <w:rsid w:val="00BC59B4"/>
    <w:rsid w:val="00BC7692"/>
    <w:rsid w:val="00C1792D"/>
    <w:rsid w:val="00C331A5"/>
    <w:rsid w:val="00C50F6F"/>
    <w:rsid w:val="00C62F58"/>
    <w:rsid w:val="00C72697"/>
    <w:rsid w:val="00C75CD0"/>
    <w:rsid w:val="00C77162"/>
    <w:rsid w:val="00C775B8"/>
    <w:rsid w:val="00C90474"/>
    <w:rsid w:val="00C93715"/>
    <w:rsid w:val="00C95F4F"/>
    <w:rsid w:val="00CA0773"/>
    <w:rsid w:val="00CA3387"/>
    <w:rsid w:val="00CA526E"/>
    <w:rsid w:val="00CC5CD5"/>
    <w:rsid w:val="00CD171D"/>
    <w:rsid w:val="00CE447E"/>
    <w:rsid w:val="00CF0C6C"/>
    <w:rsid w:val="00CF3B24"/>
    <w:rsid w:val="00CF64F6"/>
    <w:rsid w:val="00D07CAD"/>
    <w:rsid w:val="00D150A9"/>
    <w:rsid w:val="00D332BF"/>
    <w:rsid w:val="00D409C7"/>
    <w:rsid w:val="00D53BCC"/>
    <w:rsid w:val="00D71D53"/>
    <w:rsid w:val="00D722A7"/>
    <w:rsid w:val="00D77B06"/>
    <w:rsid w:val="00D85AE6"/>
    <w:rsid w:val="00D90212"/>
    <w:rsid w:val="00D92809"/>
    <w:rsid w:val="00DA1CBF"/>
    <w:rsid w:val="00DA2E72"/>
    <w:rsid w:val="00DA4AC0"/>
    <w:rsid w:val="00DB4168"/>
    <w:rsid w:val="00DC7BC5"/>
    <w:rsid w:val="00DE7D1D"/>
    <w:rsid w:val="00E0373C"/>
    <w:rsid w:val="00E203C2"/>
    <w:rsid w:val="00E37F4D"/>
    <w:rsid w:val="00E46A03"/>
    <w:rsid w:val="00E52F12"/>
    <w:rsid w:val="00E53901"/>
    <w:rsid w:val="00E935D8"/>
    <w:rsid w:val="00E94023"/>
    <w:rsid w:val="00EB1679"/>
    <w:rsid w:val="00EC32D7"/>
    <w:rsid w:val="00EC3EE7"/>
    <w:rsid w:val="00ED0D5C"/>
    <w:rsid w:val="00ED31C0"/>
    <w:rsid w:val="00ED5A9A"/>
    <w:rsid w:val="00EE1CE5"/>
    <w:rsid w:val="00EE6323"/>
    <w:rsid w:val="00EF0037"/>
    <w:rsid w:val="00EF74B2"/>
    <w:rsid w:val="00F1563C"/>
    <w:rsid w:val="00F15E22"/>
    <w:rsid w:val="00F1638B"/>
    <w:rsid w:val="00F31F0D"/>
    <w:rsid w:val="00F36357"/>
    <w:rsid w:val="00F554AA"/>
    <w:rsid w:val="00F75A16"/>
    <w:rsid w:val="00F870A0"/>
    <w:rsid w:val="00F945FE"/>
    <w:rsid w:val="00F966A2"/>
    <w:rsid w:val="00FD2B8F"/>
    <w:rsid w:val="00FD4A79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1AC1D9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76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76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76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76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76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76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692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rsid w:val="00861053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61053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26C9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6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7D55-F31B-4D0B-94D6-B07D2566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10</Pages>
  <Words>3161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Buchtová Martina (PKN-ZAK)</cp:lastModifiedBy>
  <cp:revision>77</cp:revision>
  <dcterms:created xsi:type="dcterms:W3CDTF">2018-03-15T07:46:00Z</dcterms:created>
  <dcterms:modified xsi:type="dcterms:W3CDTF">2023-05-02T06:16:00Z</dcterms:modified>
</cp:coreProperties>
</file>